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A46F" w14:textId="25C800AE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</w:pPr>
      <w:r w:rsidRPr="00807E27">
        <w:rPr>
          <w:i/>
        </w:rPr>
        <w:t xml:space="preserve">                  </w:t>
      </w:r>
      <w:r w:rsidRPr="00807E27">
        <w:rPr>
          <w:noProof/>
        </w:rPr>
        <w:drawing>
          <wp:inline distT="0" distB="0" distL="0" distR="0" wp14:anchorId="3A19729C" wp14:editId="527D2382">
            <wp:extent cx="476250" cy="628650"/>
            <wp:effectExtent l="0" t="0" r="0" b="0"/>
            <wp:docPr id="175651662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72764" w14:textId="7777777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</w:pPr>
      <w:r w:rsidRPr="00807E27">
        <w:t xml:space="preserve">  REPUBLIKA HRVATSKA</w:t>
      </w:r>
    </w:p>
    <w:p w14:paraId="267F04EA" w14:textId="7777777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</w:pPr>
      <w:r w:rsidRPr="00807E27">
        <w:t>VARAŽDINSKA ŽUPANIJA</w:t>
      </w:r>
    </w:p>
    <w:p w14:paraId="71EC59D3" w14:textId="7777777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</w:pPr>
      <w:r w:rsidRPr="00807E27">
        <w:t xml:space="preserve">         OPĆINA VINICA</w:t>
      </w:r>
    </w:p>
    <w:p w14:paraId="133EE52C" w14:textId="77777777" w:rsidR="00807E27" w:rsidRPr="00807E27" w:rsidRDefault="00807E27" w:rsidP="00807E27">
      <w:pPr>
        <w:suppressAutoHyphens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07E27">
        <w:rPr>
          <w:lang w:eastAsia="zh-CN"/>
        </w:rPr>
        <w:t xml:space="preserve">          Općinsko vijeće</w:t>
      </w:r>
    </w:p>
    <w:p w14:paraId="6EEA83A7" w14:textId="77777777" w:rsidR="00807E27" w:rsidRPr="00807E27" w:rsidRDefault="00807E27" w:rsidP="00807E27">
      <w:pPr>
        <w:suppressAutoHyphens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35C98020" w14:textId="7777777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  <w:rPr>
          <w:rFonts w:eastAsia="Calibri"/>
          <w:noProof/>
        </w:rPr>
      </w:pPr>
      <w:r w:rsidRPr="00807E27">
        <w:rPr>
          <w:rFonts w:eastAsia="Calibri"/>
          <w:noProof/>
        </w:rPr>
        <w:t>KLASA: 024-04/26-01/</w:t>
      </w:r>
    </w:p>
    <w:p w14:paraId="0E45192E" w14:textId="7777777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  <w:rPr>
          <w:rFonts w:eastAsia="Calibri"/>
          <w:noProof/>
        </w:rPr>
      </w:pPr>
      <w:r w:rsidRPr="00807E27">
        <w:rPr>
          <w:rFonts w:eastAsia="Calibri"/>
          <w:noProof/>
        </w:rPr>
        <w:t>URBROJ: 2186-11-26</w:t>
      </w:r>
    </w:p>
    <w:p w14:paraId="0BE3AD1E" w14:textId="7777777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  <w:rPr>
          <w:rFonts w:eastAsia="Calibri"/>
          <w:noProof/>
        </w:rPr>
      </w:pPr>
      <w:r w:rsidRPr="00807E27">
        <w:rPr>
          <w:rFonts w:eastAsia="Calibri"/>
          <w:noProof/>
        </w:rPr>
        <w:t>Vinica</w:t>
      </w:r>
      <w:bookmarkStart w:id="0" w:name="_Hlk107477342"/>
      <w:r w:rsidRPr="00807E27">
        <w:rPr>
          <w:rFonts w:eastAsia="Calibri"/>
          <w:noProof/>
        </w:rPr>
        <w:t xml:space="preserve">, </w:t>
      </w:r>
      <w:bookmarkEnd w:id="0"/>
      <w:r w:rsidRPr="00807E27">
        <w:rPr>
          <w:rFonts w:eastAsia="Calibri"/>
          <w:noProof/>
        </w:rPr>
        <w:t>_ 2026. godine</w:t>
      </w:r>
    </w:p>
    <w:p w14:paraId="1A807AC7" w14:textId="77777777" w:rsidR="00B05538" w:rsidRDefault="00B05538" w:rsidP="00B05538">
      <w:pPr>
        <w:jc w:val="both"/>
      </w:pPr>
    </w:p>
    <w:p w14:paraId="7AADD6D1" w14:textId="571849C6" w:rsidR="00B05538" w:rsidRPr="006406FC" w:rsidRDefault="00B05538" w:rsidP="00807E27">
      <w:pPr>
        <w:ind w:firstLine="708"/>
        <w:jc w:val="both"/>
      </w:pPr>
      <w:r w:rsidRPr="006406FC">
        <w:t>Na temelju članka 36. Zakona o poljoprivredi („Narodne novine“ 118/18. 42/20, 52/21</w:t>
      </w:r>
      <w:r w:rsidR="00ED6F70">
        <w:t>,</w:t>
      </w:r>
      <w:r w:rsidRPr="006406FC">
        <w:t xml:space="preserve"> 152/22</w:t>
      </w:r>
      <w:r w:rsidR="00ED6F70">
        <w:t>, 152/24</w:t>
      </w:r>
      <w:r w:rsidRPr="006406FC">
        <w:t>)</w:t>
      </w:r>
      <w:r w:rsidR="00ED6F70">
        <w:t>,</w:t>
      </w:r>
      <w:r w:rsidRPr="006406FC">
        <w:t xml:space="preserve"> Pravilnik</w:t>
      </w:r>
      <w:r w:rsidR="00ED6F70">
        <w:t>a</w:t>
      </w:r>
      <w:r w:rsidRPr="006406FC">
        <w:t xml:space="preserve"> o državnim potporama u sektoru poljoprivrede i ruralnom razvoju (</w:t>
      </w:r>
      <w:r w:rsidR="00ED6F70">
        <w:t>„Narodne novine“</w:t>
      </w:r>
      <w:r w:rsidRPr="006406FC">
        <w:t xml:space="preserve"> 7/21)</w:t>
      </w:r>
      <w:r w:rsidR="00247966">
        <w:t>,</w:t>
      </w:r>
      <w:r w:rsidRPr="006406FC">
        <w:t xml:space="preserve"> članka 35. Zakona o lokalnoj i područnoj (regionalnoj) samoupravi („Narodne novine“ 33/01, 60/01, 129/05, 109/07, 125/08, 36/09, 36/09, 150/11, 144/12, 19/13, 137/15, 123/17, 98/19, 144/20) te članka 30. Statuta Općine Vinica („Službeni vjesnik Varaždinske županije“ 30/20, 09/21), Općinsko vijeće Općine Vinica </w:t>
      </w:r>
      <w:r w:rsidRPr="006406FC">
        <w:rPr>
          <w:bCs/>
        </w:rPr>
        <w:t xml:space="preserve">donosi </w:t>
      </w:r>
    </w:p>
    <w:p w14:paraId="7A17185E" w14:textId="77777777" w:rsidR="00B05538" w:rsidRPr="006406FC" w:rsidRDefault="00B05538" w:rsidP="00B05538"/>
    <w:p w14:paraId="630EC582" w14:textId="77777777" w:rsidR="00B05538" w:rsidRPr="006406FC" w:rsidRDefault="00B05538" w:rsidP="00B05538">
      <w:pPr>
        <w:jc w:val="center"/>
        <w:rPr>
          <w:b/>
        </w:rPr>
      </w:pPr>
      <w:r w:rsidRPr="006406FC">
        <w:rPr>
          <w:b/>
        </w:rPr>
        <w:t>P R O G R A M</w:t>
      </w:r>
    </w:p>
    <w:p w14:paraId="48BBF3B4" w14:textId="77777777" w:rsidR="00B05538" w:rsidRPr="006406FC" w:rsidRDefault="00B05538" w:rsidP="00B05538">
      <w:pPr>
        <w:jc w:val="center"/>
        <w:rPr>
          <w:b/>
        </w:rPr>
      </w:pPr>
      <w:r w:rsidRPr="006406FC">
        <w:rPr>
          <w:b/>
        </w:rPr>
        <w:t>POTPORA U POLJOPRIVREDI</w:t>
      </w:r>
    </w:p>
    <w:p w14:paraId="6D81144F" w14:textId="268FD92B" w:rsidR="00B05538" w:rsidRPr="006406FC" w:rsidRDefault="00B05538" w:rsidP="00B05538">
      <w:pPr>
        <w:jc w:val="center"/>
        <w:rPr>
          <w:b/>
        </w:rPr>
      </w:pPr>
      <w:r w:rsidRPr="006406FC">
        <w:rPr>
          <w:b/>
        </w:rPr>
        <w:t>NA PODRUČJU OPĆINE VINICA ZA RAZDOBLJE 202</w:t>
      </w:r>
      <w:r w:rsidR="00ED6F70">
        <w:rPr>
          <w:b/>
        </w:rPr>
        <w:t>6</w:t>
      </w:r>
      <w:r w:rsidRPr="006406FC">
        <w:rPr>
          <w:b/>
        </w:rPr>
        <w:t>. DO 20</w:t>
      </w:r>
      <w:r w:rsidR="002C2FB4">
        <w:rPr>
          <w:b/>
        </w:rPr>
        <w:t>30</w:t>
      </w:r>
      <w:r w:rsidR="00ED6F70">
        <w:rPr>
          <w:b/>
        </w:rPr>
        <w:t>.</w:t>
      </w:r>
      <w:r w:rsidRPr="006406FC">
        <w:rPr>
          <w:b/>
        </w:rPr>
        <w:t xml:space="preserve"> GODINE</w:t>
      </w:r>
    </w:p>
    <w:p w14:paraId="0BF50553" w14:textId="77777777" w:rsidR="00B05538" w:rsidRDefault="00B05538" w:rsidP="00B05538">
      <w:pPr>
        <w:jc w:val="center"/>
        <w:rPr>
          <w:b/>
        </w:rPr>
      </w:pPr>
    </w:p>
    <w:p w14:paraId="0CAEB3D8" w14:textId="77777777" w:rsidR="00807E27" w:rsidRPr="006406FC" w:rsidRDefault="00807E27" w:rsidP="00B05538">
      <w:pPr>
        <w:jc w:val="center"/>
        <w:rPr>
          <w:b/>
        </w:rPr>
      </w:pPr>
    </w:p>
    <w:p w14:paraId="51DA06E9" w14:textId="77777777" w:rsidR="00B05538" w:rsidRPr="006406FC" w:rsidRDefault="00B05538" w:rsidP="00B05538">
      <w:pPr>
        <w:pStyle w:val="Odlomakpopisa"/>
        <w:numPr>
          <w:ilvl w:val="0"/>
          <w:numId w:val="4"/>
        </w:numPr>
        <w:jc w:val="both"/>
        <w:rPr>
          <w:b/>
        </w:rPr>
      </w:pPr>
      <w:r w:rsidRPr="006406FC">
        <w:rPr>
          <w:b/>
        </w:rPr>
        <w:t>OPĆE ODREDBE</w:t>
      </w:r>
    </w:p>
    <w:p w14:paraId="47CC699B" w14:textId="77777777" w:rsidR="00B05538" w:rsidRPr="00247966" w:rsidRDefault="00B05538" w:rsidP="00B05538">
      <w:pPr>
        <w:jc w:val="center"/>
        <w:rPr>
          <w:b/>
          <w:bCs/>
        </w:rPr>
      </w:pPr>
      <w:r w:rsidRPr="00247966">
        <w:rPr>
          <w:b/>
          <w:bCs/>
        </w:rPr>
        <w:t>Članak 1.</w:t>
      </w:r>
    </w:p>
    <w:p w14:paraId="07FC3C39" w14:textId="25990F6B" w:rsidR="00B05538" w:rsidRPr="006406FC" w:rsidRDefault="00B05538" w:rsidP="00807E2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Ovim Programom utvrđuju se mjere potpora u poljoprivredi, opći uvjeti, kriteriji i postupak dodjele potpora male vrijednosti Općine Vinica za razdoblje </w:t>
      </w:r>
      <w:r w:rsidR="00ED6F70">
        <w:rPr>
          <w:rFonts w:ascii="Times New Roman" w:hAnsi="Times New Roman"/>
          <w:sz w:val="24"/>
          <w:szCs w:val="24"/>
        </w:rPr>
        <w:t xml:space="preserve">od </w:t>
      </w:r>
      <w:r w:rsidRPr="006406FC">
        <w:rPr>
          <w:rFonts w:ascii="Times New Roman" w:hAnsi="Times New Roman"/>
          <w:sz w:val="24"/>
          <w:szCs w:val="24"/>
        </w:rPr>
        <w:t>202</w:t>
      </w:r>
      <w:r w:rsidR="00ED6F70">
        <w:rPr>
          <w:rFonts w:ascii="Times New Roman" w:hAnsi="Times New Roman"/>
          <w:sz w:val="24"/>
          <w:szCs w:val="24"/>
        </w:rPr>
        <w:t>6</w:t>
      </w:r>
      <w:r w:rsidRPr="006406FC">
        <w:rPr>
          <w:rFonts w:ascii="Times New Roman" w:hAnsi="Times New Roman"/>
          <w:sz w:val="24"/>
          <w:szCs w:val="24"/>
        </w:rPr>
        <w:t>.</w:t>
      </w:r>
      <w:r w:rsidR="00ED6F70">
        <w:rPr>
          <w:rFonts w:ascii="Times New Roman" w:hAnsi="Times New Roman"/>
          <w:sz w:val="24"/>
          <w:szCs w:val="24"/>
        </w:rPr>
        <w:t xml:space="preserve"> do kraja </w:t>
      </w:r>
      <w:r w:rsidRPr="006406FC">
        <w:rPr>
          <w:rFonts w:ascii="Times New Roman" w:hAnsi="Times New Roman"/>
          <w:sz w:val="24"/>
          <w:szCs w:val="24"/>
        </w:rPr>
        <w:t>20</w:t>
      </w:r>
      <w:r w:rsidR="002C2FB4">
        <w:rPr>
          <w:rFonts w:ascii="Times New Roman" w:hAnsi="Times New Roman"/>
          <w:sz w:val="24"/>
          <w:szCs w:val="24"/>
        </w:rPr>
        <w:t>30</w:t>
      </w:r>
      <w:r w:rsidRPr="006406FC">
        <w:rPr>
          <w:rFonts w:ascii="Times New Roman" w:hAnsi="Times New Roman"/>
          <w:sz w:val="24"/>
          <w:szCs w:val="24"/>
        </w:rPr>
        <w:t>. godine.</w:t>
      </w:r>
    </w:p>
    <w:p w14:paraId="729F132C" w14:textId="77777777" w:rsidR="00B05538" w:rsidRPr="006406FC" w:rsidRDefault="00B05538" w:rsidP="00807E2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Potpore podrazumijevaju dodjelu bespovratnih novčanih sredstava iz Proračuna Općine Vinica za proračunsku godinu.</w:t>
      </w:r>
    </w:p>
    <w:p w14:paraId="5BAF6F3A" w14:textId="77777777" w:rsidR="00B05538" w:rsidRPr="006406FC" w:rsidRDefault="00B05538" w:rsidP="00B05538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4AE1CE" w14:textId="77777777" w:rsidR="00B05538" w:rsidRPr="00247966" w:rsidRDefault="00B05538" w:rsidP="00247966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7966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77C57E97" w14:textId="2BA955A2" w:rsidR="00B05538" w:rsidRPr="006406FC" w:rsidRDefault="00B05538" w:rsidP="00807E2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Potpore male vrijednosti dodjeljuju se sukladno pravilima EU o pružanju državne potpore poljoprivredi i ruralnom razvoju propisanim Uredbom Komisije (EU) br. 1408/2013 od 18. prosinca 2013. (SL L 352, 24.12.2013.) o primjeni članaka 107. i 108. Ugovora o funkcioniranju Europske unije na potpore de </w:t>
      </w:r>
      <w:proofErr w:type="spellStart"/>
      <w:r w:rsidRPr="006406FC">
        <w:rPr>
          <w:rFonts w:ascii="Times New Roman" w:hAnsi="Times New Roman"/>
          <w:sz w:val="24"/>
          <w:szCs w:val="24"/>
        </w:rPr>
        <w:t>minimis</w:t>
      </w:r>
      <w:proofErr w:type="spellEnd"/>
      <w:r w:rsidRPr="006406FC">
        <w:rPr>
          <w:rFonts w:ascii="Times New Roman" w:hAnsi="Times New Roman"/>
          <w:sz w:val="24"/>
          <w:szCs w:val="24"/>
        </w:rPr>
        <w:t xml:space="preserve"> u poljoprivrednom sektoru i Uredbe Komisije (EU) 2019/316 od 21.veljače 2019.</w:t>
      </w:r>
      <w:r w:rsidR="004B5620" w:rsidRPr="006406FC">
        <w:rPr>
          <w:rFonts w:ascii="Times New Roman" w:hAnsi="Times New Roman"/>
          <w:sz w:val="24"/>
          <w:szCs w:val="24"/>
        </w:rPr>
        <w:t xml:space="preserve"> </w:t>
      </w:r>
      <w:r w:rsidRPr="006406FC">
        <w:rPr>
          <w:rFonts w:ascii="Times New Roman" w:hAnsi="Times New Roman"/>
          <w:sz w:val="24"/>
          <w:szCs w:val="24"/>
        </w:rPr>
        <w:t xml:space="preserve">godine (SL L 51/1, od 22.02.2019.) o izmjeni Uredbe (EU) br. 1408/2013 o primjeni članka 107. i 108. Ugovora o funkcioniranju Europske unije na potpore de </w:t>
      </w:r>
      <w:proofErr w:type="spellStart"/>
      <w:r w:rsidRPr="006406FC">
        <w:rPr>
          <w:rFonts w:ascii="Times New Roman" w:hAnsi="Times New Roman"/>
          <w:sz w:val="24"/>
          <w:szCs w:val="24"/>
        </w:rPr>
        <w:t>minimis</w:t>
      </w:r>
      <w:proofErr w:type="spellEnd"/>
      <w:r w:rsidRPr="006406FC">
        <w:rPr>
          <w:rFonts w:ascii="Times New Roman" w:hAnsi="Times New Roman"/>
          <w:sz w:val="24"/>
          <w:szCs w:val="24"/>
        </w:rPr>
        <w:t xml:space="preserve"> u poljoprivrednom sektoru (u daljnjem tekstu: Uredba 1408/2013, 2019/316)</w:t>
      </w:r>
      <w:r w:rsidR="00247966">
        <w:rPr>
          <w:rFonts w:ascii="Times New Roman" w:hAnsi="Times New Roman"/>
          <w:sz w:val="24"/>
          <w:szCs w:val="24"/>
        </w:rPr>
        <w:t xml:space="preserve">, </w:t>
      </w:r>
      <w:r w:rsidR="00247966" w:rsidRPr="00247966">
        <w:rPr>
          <w:rFonts w:ascii="Times New Roman" w:hAnsi="Times New Roman"/>
          <w:sz w:val="24"/>
          <w:szCs w:val="24"/>
        </w:rPr>
        <w:t>Uredbom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Komisije (EU) 2024/3118 od 10. prosinca 2024.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o izmjeni Uredbe (EU) br. 1408/2013 o primjeni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članaka 107. i 108. Ugovora o funkcioniranju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Europske unije na potpore male vrijednosti u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sektoru poljoprivrede (u daljnjem tekstu: Uredba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Komisije (EU) 2024/3118)</w:t>
      </w:r>
      <w:r w:rsidR="00247966">
        <w:rPr>
          <w:rFonts w:ascii="Times New Roman" w:hAnsi="Times New Roman"/>
          <w:sz w:val="24"/>
          <w:szCs w:val="24"/>
        </w:rPr>
        <w:t>.</w:t>
      </w:r>
    </w:p>
    <w:p w14:paraId="6E965047" w14:textId="290E7B9F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Sukladno članku 1. Uredbe 1408/2013, 2019/316,</w:t>
      </w:r>
      <w:r w:rsidR="00247966">
        <w:rPr>
          <w:rFonts w:ascii="Times New Roman" w:hAnsi="Times New Roman"/>
          <w:sz w:val="24"/>
          <w:szCs w:val="24"/>
        </w:rPr>
        <w:t xml:space="preserve"> 2024/3118</w:t>
      </w:r>
      <w:r w:rsidRPr="006406FC">
        <w:rPr>
          <w:rFonts w:ascii="Times New Roman" w:hAnsi="Times New Roman"/>
          <w:sz w:val="24"/>
          <w:szCs w:val="24"/>
        </w:rPr>
        <w:t xml:space="preserve"> ovaj se Program primjenjuje na potpore dodijeljene poduzetnicima koji se bave primarnom proizvodnjom poljoprivrednih proizvoda, uz iznimku:</w:t>
      </w:r>
    </w:p>
    <w:p w14:paraId="1792A384" w14:textId="77777777" w:rsidR="00B05538" w:rsidRPr="006406FC" w:rsidRDefault="00B05538" w:rsidP="00B05538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lastRenderedPageBreak/>
        <w:t>potpora čiji je iznos određen na temelju cijene ili količine proizvoda stavljenih na tržište,</w:t>
      </w:r>
    </w:p>
    <w:p w14:paraId="6F97ABD5" w14:textId="77777777" w:rsidR="00B05538" w:rsidRPr="006406FC" w:rsidRDefault="00B05538" w:rsidP="00B05538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potpora djelatnostima vezanima uz izvoz, to jest potpora koje su izravno vezane uz izvezene količine, potpora za osnivanje i upravljanje distribucijskom mrežom ili za neke druge tekuće troškove vezane uz izvoznu djelatnost,</w:t>
      </w:r>
    </w:p>
    <w:p w14:paraId="28A80304" w14:textId="77777777" w:rsidR="00B05538" w:rsidRPr="006406FC" w:rsidRDefault="00B05538" w:rsidP="00B05538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potpora uvjetovanih korištenjem domaćih umjesto uvoznih proizvoda.</w:t>
      </w:r>
    </w:p>
    <w:p w14:paraId="50887503" w14:textId="4DA1391A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Sukladno članku 2. Uredbe 1408/2013, 2019/316, </w:t>
      </w:r>
      <w:r w:rsidR="00247966">
        <w:rPr>
          <w:rFonts w:ascii="Times New Roman" w:hAnsi="Times New Roman"/>
          <w:sz w:val="24"/>
          <w:szCs w:val="24"/>
        </w:rPr>
        <w:t xml:space="preserve">2024/3118, </w:t>
      </w:r>
      <w:r w:rsidRPr="006406FC">
        <w:rPr>
          <w:rFonts w:ascii="Times New Roman" w:hAnsi="Times New Roman"/>
          <w:sz w:val="24"/>
          <w:szCs w:val="24"/>
        </w:rPr>
        <w:t>„poljoprivredni proizvodi“ znači proizvodi iz Priloga I. Ugovora o funkcioniranju Europske unije, uz iznimku proizvoda ribarstva i akvakulture obuhvaćenih Uredbom Vijeća (EZ) br. 104/2000.</w:t>
      </w:r>
    </w:p>
    <w:p w14:paraId="1DFDD5A6" w14:textId="1150D8D6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Ostale potpore koje se dodjeljuju po ovom Programu iz članka 1. dodjeljuju se sukladno pravilima EU o pružanju državne potpore propisanim Uredbom Komisije (EU) br. 1407/2013 </w:t>
      </w:r>
      <w:r w:rsidRPr="00074D74">
        <w:rPr>
          <w:rFonts w:ascii="Times New Roman" w:hAnsi="Times New Roman"/>
          <w:sz w:val="24"/>
          <w:szCs w:val="24"/>
        </w:rPr>
        <w:t xml:space="preserve">od 18. prosinca 2013. (SL L 352, 24.12.2013.) o primjeni članaka 107. i 108. Ugovora o funkcioniranju Europske unije na de </w:t>
      </w:r>
      <w:proofErr w:type="spellStart"/>
      <w:r w:rsidRPr="00074D74">
        <w:rPr>
          <w:rFonts w:ascii="Times New Roman" w:hAnsi="Times New Roman"/>
          <w:sz w:val="24"/>
          <w:szCs w:val="24"/>
        </w:rPr>
        <w:t>minimis</w:t>
      </w:r>
      <w:proofErr w:type="spellEnd"/>
      <w:r w:rsidRPr="00074D74">
        <w:rPr>
          <w:rFonts w:ascii="Times New Roman" w:hAnsi="Times New Roman"/>
          <w:sz w:val="24"/>
          <w:szCs w:val="24"/>
        </w:rPr>
        <w:t xml:space="preserve"> potpore, Uredba Komisije (EU) 2020/972 od srpnja 2020. o izmjeni Uredbe (EU) br. 14</w:t>
      </w:r>
      <w:r w:rsidR="00074D74" w:rsidRPr="00074D74">
        <w:rPr>
          <w:rFonts w:ascii="Times New Roman" w:hAnsi="Times New Roman"/>
          <w:sz w:val="24"/>
          <w:szCs w:val="24"/>
        </w:rPr>
        <w:t>0</w:t>
      </w:r>
      <w:r w:rsidRPr="00074D74">
        <w:rPr>
          <w:rFonts w:ascii="Times New Roman" w:hAnsi="Times New Roman"/>
          <w:sz w:val="24"/>
          <w:szCs w:val="24"/>
        </w:rPr>
        <w:t>7/2013 u pogledu njezina produljenja i o izmjeni Uredbe (EU) br. 651/2014 u pogledu njezina produljenja i odgovarajućih prilagodbi (SL L 215</w:t>
      </w:r>
      <w:r w:rsidR="00074D74" w:rsidRPr="00074D74">
        <w:rPr>
          <w:rFonts w:ascii="Times New Roman" w:hAnsi="Times New Roman"/>
          <w:sz w:val="24"/>
          <w:szCs w:val="24"/>
        </w:rPr>
        <w:t>/3</w:t>
      </w:r>
      <w:r w:rsidRPr="00074D74">
        <w:rPr>
          <w:rFonts w:ascii="Times New Roman" w:hAnsi="Times New Roman"/>
          <w:sz w:val="24"/>
          <w:szCs w:val="24"/>
        </w:rPr>
        <w:t>, 07.07.2020.)</w:t>
      </w:r>
      <w:r w:rsidR="00074D74" w:rsidRPr="00074D74">
        <w:rPr>
          <w:rFonts w:ascii="Times New Roman" w:hAnsi="Times New Roman"/>
          <w:sz w:val="24"/>
          <w:szCs w:val="24"/>
        </w:rPr>
        <w:t xml:space="preserve"> i Uredbe komisije (EU) 2023/2831 </w:t>
      </w:r>
      <w:proofErr w:type="spellStart"/>
      <w:r w:rsidR="00074D74" w:rsidRPr="00074D74">
        <w:rPr>
          <w:rFonts w:ascii="Times New Roman" w:hAnsi="Times New Roman"/>
          <w:sz w:val="24"/>
          <w:szCs w:val="24"/>
        </w:rPr>
        <w:t>оd</w:t>
      </w:r>
      <w:proofErr w:type="spellEnd"/>
      <w:r w:rsidR="00074D74" w:rsidRPr="00074D74">
        <w:rPr>
          <w:rFonts w:ascii="Times New Roman" w:hAnsi="Times New Roman"/>
          <w:sz w:val="24"/>
          <w:szCs w:val="24"/>
        </w:rPr>
        <w:t xml:space="preserve"> 13. prosinca 2023.o primjeni članaka 107. i 108. Ugovora o funkcioniranju Europske unije na de </w:t>
      </w:r>
      <w:proofErr w:type="spellStart"/>
      <w:r w:rsidR="00074D74" w:rsidRPr="00074D74">
        <w:rPr>
          <w:rFonts w:ascii="Times New Roman" w:hAnsi="Times New Roman"/>
          <w:sz w:val="24"/>
          <w:szCs w:val="24"/>
        </w:rPr>
        <w:t>minimis</w:t>
      </w:r>
      <w:proofErr w:type="spellEnd"/>
      <w:r w:rsidR="00074D74" w:rsidRPr="00074D74">
        <w:rPr>
          <w:rFonts w:ascii="Times New Roman" w:hAnsi="Times New Roman"/>
          <w:sz w:val="24"/>
          <w:szCs w:val="24"/>
        </w:rPr>
        <w:t xml:space="preserve"> potpore („Službeni list Europske unije„ L 2023/2831 od 15. prosinca 2023. godine, (u daljnjem tekstu: Uredba Komisije (EU) 2023/2831) </w:t>
      </w:r>
      <w:r w:rsidRPr="00074D74">
        <w:rPr>
          <w:rFonts w:ascii="Times New Roman" w:hAnsi="Times New Roman"/>
          <w:sz w:val="24"/>
          <w:szCs w:val="24"/>
        </w:rPr>
        <w:t>- u daljnjem tekstu: Uredba 1407/2013.</w:t>
      </w:r>
    </w:p>
    <w:p w14:paraId="2DFA07D0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0A8D7A" w14:textId="77777777" w:rsidR="00B05538" w:rsidRPr="00074D74" w:rsidRDefault="00B05538" w:rsidP="00B05538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4D74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6BE27622" w14:textId="77777777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Sukladno članku 2., točka 2. Uredbe 1408/2013 pod pojmom „jedan poduzetnik“ obuhvaćena su sva poduzeća koja su u najmanje jednom od sljedećih međusobnih odnosa:</w:t>
      </w:r>
    </w:p>
    <w:p w14:paraId="69DAD715" w14:textId="77777777" w:rsidR="00B05538" w:rsidRPr="006406FC" w:rsidRDefault="00B05538" w:rsidP="00B0553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jedno poduzeće ima većinu glasačkih prava dioničara ili članova u drugom poduzeću;</w:t>
      </w:r>
    </w:p>
    <w:p w14:paraId="0B7A2DA7" w14:textId="77777777" w:rsidR="00B05538" w:rsidRPr="006406FC" w:rsidRDefault="00B05538" w:rsidP="00B0553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jedno poduzeće ima pravo imenovati ili smijeniti većinu članova upravnog, upravljačkog ili nadzornog tijela drugog poduzeća;</w:t>
      </w:r>
    </w:p>
    <w:p w14:paraId="69361E28" w14:textId="77777777" w:rsidR="00B05538" w:rsidRPr="006406FC" w:rsidRDefault="00B05538" w:rsidP="00B0553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poduzeća;</w:t>
      </w:r>
    </w:p>
    <w:p w14:paraId="5C2FD11A" w14:textId="77777777" w:rsidR="00B05538" w:rsidRPr="006406FC" w:rsidRDefault="00B05538" w:rsidP="00B0553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14:paraId="0B819122" w14:textId="77777777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Poduzeća koja su u bilo kojem od odnosa navedenih u prvom podstavku točkama (a) do (d) preko jednog ili više drugih poduzeća isto se tako smatraju jednim poduzetnikom.</w:t>
      </w:r>
    </w:p>
    <w:p w14:paraId="04A97E27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594581" w14:textId="141C100E" w:rsidR="00B05538" w:rsidRPr="006406FC" w:rsidRDefault="00B05538" w:rsidP="00074D74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06FC">
        <w:rPr>
          <w:rFonts w:ascii="Times New Roman" w:hAnsi="Times New Roman"/>
          <w:b/>
          <w:sz w:val="24"/>
          <w:szCs w:val="24"/>
        </w:rPr>
        <w:t>KORISNICI PROGRAMA</w:t>
      </w:r>
    </w:p>
    <w:p w14:paraId="44C87623" w14:textId="77777777" w:rsidR="00B05538" w:rsidRPr="00074D74" w:rsidRDefault="00B05538" w:rsidP="00B05538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4D74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5968FB0C" w14:textId="77777777" w:rsidR="00B05538" w:rsidRPr="006406FC" w:rsidRDefault="00B05538" w:rsidP="00807E2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Korisnici ovog Programa mogu biti poljoprivredna gospodarstva upisana u Upisnik poljoprivrednih gospodarstava, sa sjedištem i poljoprivrednom proizvodnjom (poljoprivredno zemljište, nasadi, stoka, gospodarski objekti i sl.) na području Općine Vinica, a koja zadovoljavaju kriterije propisane za pojedine aktivnosti. </w:t>
      </w:r>
    </w:p>
    <w:p w14:paraId="2B73EF80" w14:textId="77777777" w:rsidR="00B05538" w:rsidRPr="006406FC" w:rsidRDefault="00B05538" w:rsidP="00807E2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Poljoprivredno gospodarstvo obuhvaća slijedeće subjekte u poljoprivrednoj proizvodnji: obiteljska poljoprivredna gospodarstva, obrte, trgovačka društva i zadruge registrirane za obavljanje poljoprivredne djelatnosti.</w:t>
      </w:r>
    </w:p>
    <w:p w14:paraId="19B7C9CF" w14:textId="77777777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lastRenderedPageBreak/>
        <w:t xml:space="preserve">Pravo na potpore poljoprivredna gospodarstva ostvaruju na vlastiti zahtjev, odnosno temeljem Ugovora koje Općina Vinica zaključi sa određenim sudionicima u provođenju Programa, a isto traje do iskorištenja sredstava osiguranih u Proračunu Općine Vinica. </w:t>
      </w:r>
    </w:p>
    <w:p w14:paraId="3AC5C88A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0AB34C4" w14:textId="33D899FC" w:rsidR="00B05538" w:rsidRPr="006406FC" w:rsidRDefault="00B05538" w:rsidP="00074D74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06FC">
        <w:rPr>
          <w:rFonts w:ascii="Times New Roman" w:hAnsi="Times New Roman"/>
          <w:b/>
          <w:sz w:val="24"/>
          <w:szCs w:val="24"/>
        </w:rPr>
        <w:t>MJERE U POLJOPRIVREDI, AKTIVNOSTI TE PLANIRANA SREDSTVA</w:t>
      </w:r>
    </w:p>
    <w:p w14:paraId="53142CDA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098561" w14:textId="77777777" w:rsidR="00B05538" w:rsidRPr="00074D74" w:rsidRDefault="00B05538" w:rsidP="00B05538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074D74">
        <w:rPr>
          <w:rFonts w:eastAsia="Calibri"/>
          <w:b/>
          <w:bCs/>
          <w:lang w:eastAsia="en-US"/>
        </w:rPr>
        <w:t>Članak 5.</w:t>
      </w:r>
    </w:p>
    <w:p w14:paraId="304EC071" w14:textId="15D57AFF" w:rsidR="00B05538" w:rsidRPr="006406FC" w:rsidRDefault="00B05538" w:rsidP="00B05538">
      <w:pPr>
        <w:spacing w:line="276" w:lineRule="auto"/>
        <w:ind w:firstLine="360"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Općina Vinica će u razdoblju od 202</w:t>
      </w:r>
      <w:r w:rsidR="00074D74">
        <w:rPr>
          <w:rFonts w:eastAsia="Calibri"/>
          <w:lang w:eastAsia="en-US"/>
        </w:rPr>
        <w:t>6</w:t>
      </w:r>
      <w:r w:rsidRPr="006406FC">
        <w:rPr>
          <w:rFonts w:eastAsia="Calibri"/>
          <w:lang w:eastAsia="en-US"/>
        </w:rPr>
        <w:t>.-20</w:t>
      </w:r>
      <w:r w:rsidR="002C2FB4">
        <w:rPr>
          <w:rFonts w:eastAsia="Calibri"/>
          <w:lang w:eastAsia="en-US"/>
        </w:rPr>
        <w:t>30</w:t>
      </w:r>
      <w:r w:rsidRPr="006406FC">
        <w:rPr>
          <w:rFonts w:eastAsia="Calibri"/>
          <w:lang w:eastAsia="en-US"/>
        </w:rPr>
        <w:t>. godine financirati slijedeće mjere u poljoprivredi:</w:t>
      </w:r>
    </w:p>
    <w:p w14:paraId="30E0F48A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1: Potpore za nabavu loznih cijepova</w:t>
      </w:r>
    </w:p>
    <w:p w14:paraId="41121173" w14:textId="14C266AA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2</w:t>
      </w:r>
      <w:r w:rsidRPr="006406FC">
        <w:rPr>
          <w:rFonts w:eastAsia="Calibri"/>
          <w:i/>
          <w:lang w:eastAsia="en-US"/>
        </w:rPr>
        <w:t xml:space="preserve">: </w:t>
      </w:r>
      <w:r w:rsidRPr="006406FC">
        <w:rPr>
          <w:rFonts w:eastAsia="Calibri"/>
          <w:lang w:eastAsia="en-US"/>
        </w:rPr>
        <w:t>Potpore za nabavu voćnih sadnica i dugogodišnjih nasada</w:t>
      </w:r>
    </w:p>
    <w:p w14:paraId="6D342EE8" w14:textId="039E48DD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3: Potpore za sufinanciranje troškova osiguranja usjeva, nasada i stoke</w:t>
      </w:r>
    </w:p>
    <w:p w14:paraId="05F87B16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 xml:space="preserve">Mjera 4: Potpore za umjetno </w:t>
      </w:r>
      <w:proofErr w:type="spellStart"/>
      <w:r w:rsidRPr="006406FC">
        <w:rPr>
          <w:rFonts w:eastAsia="Calibri"/>
          <w:lang w:eastAsia="en-US"/>
        </w:rPr>
        <w:t>osjemenjivanje</w:t>
      </w:r>
      <w:proofErr w:type="spellEnd"/>
      <w:r w:rsidRPr="006406FC">
        <w:rPr>
          <w:rFonts w:eastAsia="Calibri"/>
          <w:lang w:eastAsia="en-US"/>
        </w:rPr>
        <w:t xml:space="preserve"> stoke (krava, junica, krmača)</w:t>
      </w:r>
    </w:p>
    <w:p w14:paraId="2896B7C3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5: Potpore za edukaciju poljoprivrednika</w:t>
      </w:r>
    </w:p>
    <w:p w14:paraId="3914733B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6: Potpore za okrupnjavanje zemljišta</w:t>
      </w:r>
    </w:p>
    <w:p w14:paraId="60956B88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7. Jednokratna potpora za nabavu opreme u objektima za preradu u poljoprivredi ili za nabavu stoke</w:t>
      </w:r>
    </w:p>
    <w:p w14:paraId="5F520D0B" w14:textId="17336C95" w:rsidR="00B65A7F" w:rsidRPr="006406FC" w:rsidRDefault="00622429" w:rsidP="007A376E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bookmarkStart w:id="1" w:name="_Hlk137458203"/>
      <w:r w:rsidRPr="006406FC">
        <w:rPr>
          <w:rFonts w:eastAsia="Calibri"/>
          <w:lang w:eastAsia="en-US"/>
        </w:rPr>
        <w:t xml:space="preserve">Mjera </w:t>
      </w:r>
      <w:r w:rsidR="00FA4F9E" w:rsidRPr="006406FC">
        <w:rPr>
          <w:rFonts w:eastAsia="Calibri"/>
          <w:lang w:eastAsia="en-US"/>
        </w:rPr>
        <w:t>8</w:t>
      </w:r>
      <w:r w:rsidRPr="006406FC">
        <w:rPr>
          <w:rFonts w:eastAsia="Calibri"/>
          <w:lang w:eastAsia="en-US"/>
        </w:rPr>
        <w:t xml:space="preserve">. Potpora </w:t>
      </w:r>
      <w:bookmarkEnd w:id="1"/>
      <w:r w:rsidR="007F0E36" w:rsidRPr="006406FC">
        <w:rPr>
          <w:rFonts w:eastAsia="Calibri"/>
          <w:lang w:eastAsia="en-US"/>
        </w:rPr>
        <w:t xml:space="preserve">pčelarima za prehranu pčela </w:t>
      </w:r>
    </w:p>
    <w:p w14:paraId="6AFDA1AE" w14:textId="77777777" w:rsidR="007A376E" w:rsidRDefault="007A376E" w:rsidP="007A376E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</w:p>
    <w:p w14:paraId="1FBD7F74" w14:textId="77777777" w:rsidR="002C2FB4" w:rsidRPr="006406FC" w:rsidRDefault="002C2FB4" w:rsidP="007A376E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</w:p>
    <w:p w14:paraId="5F4B3D16" w14:textId="77777777" w:rsidR="00B05538" w:rsidRPr="006406FC" w:rsidRDefault="00B05538" w:rsidP="004678E9">
      <w:pPr>
        <w:spacing w:after="200" w:line="276" w:lineRule="auto"/>
        <w:contextualSpacing/>
        <w:jc w:val="both"/>
        <w:rPr>
          <w:rFonts w:eastAsia="Calibri"/>
          <w:b/>
          <w:i/>
          <w:iCs/>
          <w:u w:val="single"/>
          <w:lang w:eastAsia="en-US"/>
        </w:rPr>
      </w:pPr>
      <w:r w:rsidRPr="006406FC">
        <w:rPr>
          <w:rFonts w:eastAsia="Calibri"/>
          <w:b/>
          <w:i/>
          <w:iCs/>
          <w:u w:val="single"/>
          <w:lang w:eastAsia="en-US"/>
        </w:rPr>
        <w:t xml:space="preserve">MJERA 1. Potpore za nabavu loznih sadnica </w:t>
      </w:r>
    </w:p>
    <w:p w14:paraId="3814027F" w14:textId="77777777" w:rsidR="00B05538" w:rsidRPr="00807E27" w:rsidRDefault="00B05538" w:rsidP="007F0E36">
      <w:pPr>
        <w:jc w:val="center"/>
        <w:rPr>
          <w:rFonts w:eastAsia="Calibri"/>
          <w:b/>
          <w:bCs/>
          <w:lang w:eastAsia="en-US"/>
        </w:rPr>
      </w:pPr>
      <w:r w:rsidRPr="00807E27">
        <w:rPr>
          <w:rFonts w:eastAsia="Calibri"/>
          <w:b/>
          <w:bCs/>
          <w:lang w:eastAsia="en-US"/>
        </w:rPr>
        <w:t>Članak 6.</w:t>
      </w:r>
    </w:p>
    <w:p w14:paraId="7DBB47B6" w14:textId="58DAEBC0" w:rsidR="00B05538" w:rsidRPr="006406FC" w:rsidRDefault="00B05538" w:rsidP="00807E27">
      <w:pPr>
        <w:ind w:firstLine="708"/>
        <w:jc w:val="both"/>
      </w:pPr>
      <w:r w:rsidRPr="006406FC">
        <w:t xml:space="preserve">Potpore za nabavu loznih cijepova će se odobriti u iznosu od </w:t>
      </w:r>
      <w:r w:rsidR="00B65A7F" w:rsidRPr="006406FC">
        <w:t>0,</w:t>
      </w:r>
      <w:r w:rsidR="004A35F0">
        <w:t>5</w:t>
      </w:r>
      <w:r w:rsidR="00B65A7F" w:rsidRPr="006406FC">
        <w:t xml:space="preserve">0 EUR </w:t>
      </w:r>
      <w:r w:rsidRPr="006406FC">
        <w:t>po sadnici za bijele i crne sorte grožđa, za minimalno 50 kom sadnica, a maksimalno 1.000 kom u jednoj kalendarskoj godini.</w:t>
      </w:r>
    </w:p>
    <w:p w14:paraId="14BB0CD4" w14:textId="77777777" w:rsidR="00B05538" w:rsidRPr="006406FC" w:rsidRDefault="00B05538" w:rsidP="007F0E36">
      <w:pPr>
        <w:ind w:firstLine="567"/>
        <w:jc w:val="both"/>
      </w:pPr>
    </w:p>
    <w:p w14:paraId="66E7D04B" w14:textId="77777777" w:rsidR="00B05538" w:rsidRPr="00807E27" w:rsidRDefault="00B05538" w:rsidP="007F0E36">
      <w:pPr>
        <w:jc w:val="center"/>
        <w:rPr>
          <w:b/>
          <w:bCs/>
        </w:rPr>
      </w:pPr>
      <w:r w:rsidRPr="00807E27">
        <w:rPr>
          <w:b/>
          <w:bCs/>
        </w:rPr>
        <w:t>Članak 7.</w:t>
      </w:r>
    </w:p>
    <w:p w14:paraId="662EBEAF" w14:textId="77777777" w:rsidR="00B05538" w:rsidRPr="006406FC" w:rsidRDefault="00B05538" w:rsidP="007F0E36">
      <w:pPr>
        <w:jc w:val="both"/>
      </w:pPr>
      <w:r w:rsidRPr="006406FC">
        <w:t>Potpore za nabavu loznih sadnica mogu se ostvariti se pod slijedećim uvjetima:</w:t>
      </w:r>
    </w:p>
    <w:p w14:paraId="49DF46B5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su poljoprivredna gospodarstva (OPG, obrti, trgovačka društva, zadruge registrirane za obavljanje poljoprivredne djelatnosti) upisana u Upisnik poljoprivrednih gospodarstava,</w:t>
      </w:r>
    </w:p>
    <w:p w14:paraId="774D92E4" w14:textId="2536211D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te poljoprivredna površina za koju se traži potpora nalazi se na području Općine Vinica,</w:t>
      </w:r>
    </w:p>
    <w:p w14:paraId="5719AA1F" w14:textId="28A11F7E" w:rsidR="00B05538" w:rsidRPr="00A43C03" w:rsidRDefault="00B05538" w:rsidP="007F0E36">
      <w:pPr>
        <w:pStyle w:val="Odlomakpopisa"/>
        <w:numPr>
          <w:ilvl w:val="0"/>
          <w:numId w:val="2"/>
        </w:numPr>
        <w:jc w:val="both"/>
      </w:pPr>
      <w:r w:rsidRPr="00A43C03">
        <w:t>ulaganje je izvršeno u tekućoj godini, a prije podnošenja zahtjeva za isplatu,</w:t>
      </w:r>
    </w:p>
    <w:p w14:paraId="379A7557" w14:textId="2BB7447C" w:rsidR="00B05538" w:rsidRPr="00A43C03" w:rsidRDefault="00B05538" w:rsidP="007F0E36">
      <w:pPr>
        <w:pStyle w:val="Odlomakpopisa"/>
        <w:numPr>
          <w:ilvl w:val="0"/>
          <w:numId w:val="2"/>
        </w:numPr>
        <w:jc w:val="both"/>
      </w:pPr>
      <w:r w:rsidRPr="00A43C03">
        <w:t>potpora se isplaćuje  po ispostavljenom originalnom računu za kupnju sadnica te dostavi podatka o katastarskoj čestici na kojoj je izvršena sadnja, a nakon izvršene kontrole od strane Općine Vinica</w:t>
      </w:r>
      <w:r w:rsidR="00FA0EB6" w:rsidRPr="00A43C03">
        <w:t>.</w:t>
      </w:r>
    </w:p>
    <w:p w14:paraId="3B944E44" w14:textId="77777777" w:rsidR="00B05538" w:rsidRDefault="00B05538" w:rsidP="007F0E36">
      <w:pPr>
        <w:jc w:val="both"/>
      </w:pPr>
    </w:p>
    <w:p w14:paraId="03F1C694" w14:textId="77777777" w:rsidR="002C2FB4" w:rsidRPr="006406FC" w:rsidRDefault="002C2FB4" w:rsidP="007F0E36">
      <w:pPr>
        <w:jc w:val="both"/>
      </w:pPr>
    </w:p>
    <w:p w14:paraId="438B615E" w14:textId="77777777" w:rsidR="00B05538" w:rsidRPr="006406FC" w:rsidRDefault="00B05538" w:rsidP="007F0E36">
      <w:pPr>
        <w:jc w:val="both"/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>MJERA 2. Potpore za nabavu voćnih sadnica te višegodišnjih nasada</w:t>
      </w:r>
    </w:p>
    <w:p w14:paraId="404585CF" w14:textId="77777777" w:rsidR="00B05538" w:rsidRPr="00807E27" w:rsidRDefault="00B05538" w:rsidP="007F0E36">
      <w:pPr>
        <w:jc w:val="center"/>
        <w:rPr>
          <w:b/>
          <w:bCs/>
        </w:rPr>
      </w:pPr>
      <w:r w:rsidRPr="00807E27">
        <w:rPr>
          <w:b/>
          <w:bCs/>
        </w:rPr>
        <w:t>Članak 8.</w:t>
      </w:r>
    </w:p>
    <w:p w14:paraId="00BF4E3E" w14:textId="4841E2F7" w:rsidR="00B05538" w:rsidRPr="006406FC" w:rsidRDefault="00B05538" w:rsidP="007F0E36">
      <w:pPr>
        <w:ind w:firstLine="567"/>
        <w:jc w:val="both"/>
      </w:pPr>
      <w:r w:rsidRPr="006406FC">
        <w:t>Općina Vinica će dodjeljivati potpore za nabavu voćnih sadnica te višeg</w:t>
      </w:r>
      <w:r w:rsidR="00FA0EB6" w:rsidRPr="006406FC">
        <w:t>o</w:t>
      </w:r>
      <w:r w:rsidRPr="006406FC">
        <w:t>d</w:t>
      </w:r>
      <w:r w:rsidR="00FA0EB6" w:rsidRPr="006406FC">
        <w:t>i</w:t>
      </w:r>
      <w:r w:rsidRPr="006406FC">
        <w:t>šnjih nasada:</w:t>
      </w:r>
    </w:p>
    <w:p w14:paraId="462949A9" w14:textId="77777777" w:rsidR="00B05538" w:rsidRPr="006406FC" w:rsidRDefault="00B05538" w:rsidP="007F0E36">
      <w:pPr>
        <w:ind w:firstLine="567"/>
        <w:jc w:val="both"/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798"/>
        <w:gridCol w:w="3705"/>
        <w:gridCol w:w="1543"/>
        <w:gridCol w:w="1763"/>
        <w:gridCol w:w="1513"/>
      </w:tblGrid>
      <w:tr w:rsidR="006406FC" w:rsidRPr="006406FC" w14:paraId="5B131E20" w14:textId="77777777" w:rsidTr="00F21EA1">
        <w:tc>
          <w:tcPr>
            <w:tcW w:w="798" w:type="dxa"/>
          </w:tcPr>
          <w:p w14:paraId="38FBA785" w14:textId="77777777" w:rsidR="00B05538" w:rsidRPr="006406FC" w:rsidRDefault="00B05538" w:rsidP="007F0E36">
            <w:r w:rsidRPr="006406FC">
              <w:t>Redni broj</w:t>
            </w:r>
          </w:p>
        </w:tc>
        <w:tc>
          <w:tcPr>
            <w:tcW w:w="3705" w:type="dxa"/>
          </w:tcPr>
          <w:p w14:paraId="2956776E" w14:textId="77777777" w:rsidR="00B05538" w:rsidRPr="006406FC" w:rsidRDefault="00B05538" w:rsidP="007F0E36">
            <w:r w:rsidRPr="006406FC">
              <w:t>Vrsta dugogodišnjih nasada i/ili voćnih sadnica</w:t>
            </w:r>
          </w:p>
        </w:tc>
        <w:tc>
          <w:tcPr>
            <w:tcW w:w="1543" w:type="dxa"/>
          </w:tcPr>
          <w:p w14:paraId="75306FD4" w14:textId="77777777" w:rsidR="00B05538" w:rsidRPr="006406FC" w:rsidRDefault="00B05538" w:rsidP="007F0E36">
            <w:r w:rsidRPr="006406FC">
              <w:t xml:space="preserve">Minimalna količina </w:t>
            </w:r>
          </w:p>
        </w:tc>
        <w:tc>
          <w:tcPr>
            <w:tcW w:w="1763" w:type="dxa"/>
          </w:tcPr>
          <w:p w14:paraId="5E3F130C" w14:textId="77777777" w:rsidR="00B05538" w:rsidRPr="006406FC" w:rsidRDefault="00B05538" w:rsidP="007F0E36">
            <w:r w:rsidRPr="006406FC">
              <w:t>Maksimalna količina</w:t>
            </w:r>
          </w:p>
        </w:tc>
        <w:tc>
          <w:tcPr>
            <w:tcW w:w="1513" w:type="dxa"/>
          </w:tcPr>
          <w:p w14:paraId="34CA9717" w14:textId="77777777" w:rsidR="00B05538" w:rsidRPr="006406FC" w:rsidRDefault="00B05538" w:rsidP="007F0E36">
            <w:r w:rsidRPr="006406FC">
              <w:t>Cijena po sadnici</w:t>
            </w:r>
          </w:p>
        </w:tc>
      </w:tr>
      <w:tr w:rsidR="006406FC" w:rsidRPr="006406FC" w14:paraId="28B5A971" w14:textId="77777777" w:rsidTr="00F21EA1">
        <w:tc>
          <w:tcPr>
            <w:tcW w:w="798" w:type="dxa"/>
          </w:tcPr>
          <w:p w14:paraId="0777AA7D" w14:textId="77777777" w:rsidR="00B05538" w:rsidRPr="006406FC" w:rsidRDefault="00B05538" w:rsidP="007F0E36">
            <w:r w:rsidRPr="006406FC">
              <w:t>1.</w:t>
            </w:r>
          </w:p>
        </w:tc>
        <w:tc>
          <w:tcPr>
            <w:tcW w:w="3705" w:type="dxa"/>
          </w:tcPr>
          <w:p w14:paraId="14D4305D" w14:textId="77777777" w:rsidR="00B05538" w:rsidRPr="006406FC" w:rsidRDefault="00B05538" w:rsidP="007F0E36">
            <w:r w:rsidRPr="006406FC">
              <w:t>jabuke</w:t>
            </w:r>
          </w:p>
        </w:tc>
        <w:tc>
          <w:tcPr>
            <w:tcW w:w="1543" w:type="dxa"/>
          </w:tcPr>
          <w:p w14:paraId="2B50270B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3CF6A0DF" w14:textId="77777777" w:rsidR="00B05538" w:rsidRPr="006406FC" w:rsidRDefault="00B05538" w:rsidP="007F0E36">
            <w:pPr>
              <w:jc w:val="center"/>
            </w:pPr>
            <w:r w:rsidRPr="006406FC">
              <w:t>900</w:t>
            </w:r>
          </w:p>
        </w:tc>
        <w:tc>
          <w:tcPr>
            <w:tcW w:w="1513" w:type="dxa"/>
          </w:tcPr>
          <w:p w14:paraId="5C86569D" w14:textId="49E43880" w:rsidR="00B05538" w:rsidRPr="006406FC" w:rsidRDefault="00FA0EB6" w:rsidP="007F0E36">
            <w:pPr>
              <w:jc w:val="center"/>
            </w:pPr>
            <w:r w:rsidRPr="006406FC">
              <w:t>0,</w:t>
            </w:r>
            <w:r w:rsidR="004A35F0">
              <w:t>4</w:t>
            </w:r>
            <w:r w:rsidRPr="006406FC">
              <w:t>0 EUR</w:t>
            </w:r>
          </w:p>
        </w:tc>
      </w:tr>
      <w:tr w:rsidR="006406FC" w:rsidRPr="006406FC" w14:paraId="0B7361E7" w14:textId="77777777" w:rsidTr="00F21EA1">
        <w:tc>
          <w:tcPr>
            <w:tcW w:w="798" w:type="dxa"/>
          </w:tcPr>
          <w:p w14:paraId="5C3216CF" w14:textId="77777777" w:rsidR="00B05538" w:rsidRPr="006406FC" w:rsidRDefault="00B05538" w:rsidP="007F0E36">
            <w:r w:rsidRPr="006406FC">
              <w:t>2.</w:t>
            </w:r>
          </w:p>
        </w:tc>
        <w:tc>
          <w:tcPr>
            <w:tcW w:w="3705" w:type="dxa"/>
          </w:tcPr>
          <w:p w14:paraId="08A1FD56" w14:textId="77777777" w:rsidR="00B05538" w:rsidRPr="006406FC" w:rsidRDefault="00B05538" w:rsidP="007F0E36">
            <w:r w:rsidRPr="006406FC">
              <w:t>kruške konzumne</w:t>
            </w:r>
          </w:p>
        </w:tc>
        <w:tc>
          <w:tcPr>
            <w:tcW w:w="1543" w:type="dxa"/>
          </w:tcPr>
          <w:p w14:paraId="49808291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621DC299" w14:textId="77777777" w:rsidR="00B05538" w:rsidRPr="006406FC" w:rsidRDefault="00B05538" w:rsidP="007F0E36">
            <w:pPr>
              <w:jc w:val="center"/>
            </w:pPr>
            <w:r w:rsidRPr="006406FC">
              <w:t>100</w:t>
            </w:r>
          </w:p>
        </w:tc>
        <w:tc>
          <w:tcPr>
            <w:tcW w:w="1513" w:type="dxa"/>
          </w:tcPr>
          <w:p w14:paraId="2ABF6430" w14:textId="69E94006" w:rsidR="00B05538" w:rsidRPr="006406FC" w:rsidRDefault="00FA0EB6" w:rsidP="007F0E36">
            <w:pPr>
              <w:jc w:val="center"/>
            </w:pPr>
            <w:r w:rsidRPr="006406FC">
              <w:t>0,</w:t>
            </w:r>
            <w:r w:rsidR="00337410">
              <w:t>7</w:t>
            </w:r>
            <w:r w:rsidRPr="006406FC">
              <w:t>0 EUR</w:t>
            </w:r>
          </w:p>
        </w:tc>
      </w:tr>
      <w:tr w:rsidR="006406FC" w:rsidRPr="006406FC" w14:paraId="6F3A5715" w14:textId="77777777" w:rsidTr="00F21EA1">
        <w:tc>
          <w:tcPr>
            <w:tcW w:w="798" w:type="dxa"/>
          </w:tcPr>
          <w:p w14:paraId="647F93F0" w14:textId="77777777" w:rsidR="00B05538" w:rsidRPr="006406FC" w:rsidRDefault="00B05538" w:rsidP="007F0E36">
            <w:r w:rsidRPr="006406FC">
              <w:lastRenderedPageBreak/>
              <w:t>3.</w:t>
            </w:r>
          </w:p>
        </w:tc>
        <w:tc>
          <w:tcPr>
            <w:tcW w:w="3705" w:type="dxa"/>
          </w:tcPr>
          <w:p w14:paraId="0D5B40CC" w14:textId="77777777" w:rsidR="00B05538" w:rsidRPr="006406FC" w:rsidRDefault="00B05538" w:rsidP="007F0E36">
            <w:r w:rsidRPr="006406FC">
              <w:t xml:space="preserve">kruške </w:t>
            </w:r>
            <w:proofErr w:type="spellStart"/>
            <w:r w:rsidRPr="006406FC">
              <w:t>viljamovke</w:t>
            </w:r>
            <w:proofErr w:type="spellEnd"/>
          </w:p>
        </w:tc>
        <w:tc>
          <w:tcPr>
            <w:tcW w:w="1543" w:type="dxa"/>
          </w:tcPr>
          <w:p w14:paraId="00D18716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01381A95" w14:textId="77777777" w:rsidR="00B05538" w:rsidRPr="006406FC" w:rsidRDefault="00B05538" w:rsidP="007F0E36">
            <w:pPr>
              <w:jc w:val="center"/>
            </w:pPr>
            <w:r w:rsidRPr="006406FC">
              <w:t>100</w:t>
            </w:r>
          </w:p>
        </w:tc>
        <w:tc>
          <w:tcPr>
            <w:tcW w:w="1513" w:type="dxa"/>
          </w:tcPr>
          <w:p w14:paraId="60607376" w14:textId="1BD4AD98" w:rsidR="00B05538" w:rsidRPr="006406FC" w:rsidRDefault="00FA0EB6" w:rsidP="007F0E36">
            <w:pPr>
              <w:jc w:val="center"/>
            </w:pPr>
            <w:r w:rsidRPr="006406FC">
              <w:t>0,</w:t>
            </w:r>
            <w:r w:rsidR="00337410">
              <w:t>9</w:t>
            </w:r>
            <w:r w:rsidRPr="006406FC">
              <w:t xml:space="preserve">0 </w:t>
            </w:r>
            <w:r w:rsidR="00625CD6" w:rsidRPr="006406FC">
              <w:t>EUR</w:t>
            </w:r>
          </w:p>
        </w:tc>
      </w:tr>
      <w:tr w:rsidR="006406FC" w:rsidRPr="006406FC" w14:paraId="3B5DB550" w14:textId="77777777" w:rsidTr="00F21EA1">
        <w:tc>
          <w:tcPr>
            <w:tcW w:w="798" w:type="dxa"/>
          </w:tcPr>
          <w:p w14:paraId="2C2BB0B9" w14:textId="77777777" w:rsidR="00B05538" w:rsidRPr="006406FC" w:rsidRDefault="00B05538" w:rsidP="007F0E36">
            <w:r w:rsidRPr="006406FC">
              <w:t>4</w:t>
            </w:r>
          </w:p>
        </w:tc>
        <w:tc>
          <w:tcPr>
            <w:tcW w:w="3705" w:type="dxa"/>
          </w:tcPr>
          <w:p w14:paraId="232778DC" w14:textId="77777777" w:rsidR="00B05538" w:rsidRPr="006406FC" w:rsidRDefault="00B05538" w:rsidP="007F0E36">
            <w:r w:rsidRPr="006406FC">
              <w:t xml:space="preserve">šljive, višnje, trešnje i ostale </w:t>
            </w:r>
            <w:proofErr w:type="spellStart"/>
            <w:r w:rsidRPr="006406FC">
              <w:t>voćkarice</w:t>
            </w:r>
            <w:proofErr w:type="spellEnd"/>
          </w:p>
        </w:tc>
        <w:tc>
          <w:tcPr>
            <w:tcW w:w="1543" w:type="dxa"/>
          </w:tcPr>
          <w:p w14:paraId="3C54469F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08260C2B" w14:textId="77777777" w:rsidR="00B05538" w:rsidRPr="006406FC" w:rsidRDefault="00B05538" w:rsidP="007F0E36">
            <w:pPr>
              <w:jc w:val="center"/>
            </w:pPr>
            <w:r w:rsidRPr="006406FC">
              <w:t>150</w:t>
            </w:r>
          </w:p>
        </w:tc>
        <w:tc>
          <w:tcPr>
            <w:tcW w:w="1513" w:type="dxa"/>
          </w:tcPr>
          <w:p w14:paraId="36AD8F42" w14:textId="2F429E27" w:rsidR="00B05538" w:rsidRPr="006406FC" w:rsidRDefault="00625CD6" w:rsidP="007F0E36">
            <w:pPr>
              <w:jc w:val="center"/>
            </w:pPr>
            <w:r w:rsidRPr="006406FC">
              <w:t>0,</w:t>
            </w:r>
            <w:r w:rsidR="00337410">
              <w:t>7</w:t>
            </w:r>
            <w:r w:rsidRPr="006406FC">
              <w:t>0 EUR</w:t>
            </w:r>
          </w:p>
        </w:tc>
      </w:tr>
      <w:tr w:rsidR="006406FC" w:rsidRPr="006406FC" w14:paraId="591805DE" w14:textId="77777777" w:rsidTr="00F21EA1">
        <w:tc>
          <w:tcPr>
            <w:tcW w:w="798" w:type="dxa"/>
          </w:tcPr>
          <w:p w14:paraId="15018BD7" w14:textId="77777777" w:rsidR="00B05538" w:rsidRPr="006406FC" w:rsidRDefault="00B05538" w:rsidP="007F0E36">
            <w:r w:rsidRPr="006406FC">
              <w:t>5</w:t>
            </w:r>
          </w:p>
        </w:tc>
        <w:tc>
          <w:tcPr>
            <w:tcW w:w="3705" w:type="dxa"/>
          </w:tcPr>
          <w:p w14:paraId="775E7F69" w14:textId="77777777" w:rsidR="00B05538" w:rsidRPr="006406FC" w:rsidRDefault="00B05538" w:rsidP="007F0E36">
            <w:r w:rsidRPr="006406FC">
              <w:t>jagode</w:t>
            </w:r>
          </w:p>
        </w:tc>
        <w:tc>
          <w:tcPr>
            <w:tcW w:w="1543" w:type="dxa"/>
          </w:tcPr>
          <w:p w14:paraId="7F4AC3D8" w14:textId="77777777" w:rsidR="00B05538" w:rsidRPr="006406FC" w:rsidRDefault="00B05538" w:rsidP="007F0E36">
            <w:pPr>
              <w:jc w:val="center"/>
            </w:pPr>
            <w:r w:rsidRPr="006406FC">
              <w:t>1000</w:t>
            </w:r>
          </w:p>
        </w:tc>
        <w:tc>
          <w:tcPr>
            <w:tcW w:w="1763" w:type="dxa"/>
          </w:tcPr>
          <w:p w14:paraId="72483A77" w14:textId="77777777" w:rsidR="00B05538" w:rsidRPr="006406FC" w:rsidRDefault="00B05538" w:rsidP="007F0E36">
            <w:pPr>
              <w:jc w:val="center"/>
            </w:pPr>
            <w:r w:rsidRPr="006406FC">
              <w:t>3000</w:t>
            </w:r>
          </w:p>
        </w:tc>
        <w:tc>
          <w:tcPr>
            <w:tcW w:w="1513" w:type="dxa"/>
          </w:tcPr>
          <w:p w14:paraId="57F7D0F4" w14:textId="5FFEDB83" w:rsidR="00B05538" w:rsidRPr="006406FC" w:rsidRDefault="00625CD6" w:rsidP="007F0E36">
            <w:pPr>
              <w:jc w:val="center"/>
            </w:pPr>
            <w:r w:rsidRPr="006406FC">
              <w:t>0,</w:t>
            </w:r>
            <w:r w:rsidR="00337410">
              <w:t>2</w:t>
            </w:r>
            <w:r w:rsidRPr="006406FC">
              <w:t>0 EUR</w:t>
            </w:r>
          </w:p>
        </w:tc>
      </w:tr>
      <w:tr w:rsidR="006406FC" w:rsidRPr="006406FC" w14:paraId="14EA659C" w14:textId="77777777" w:rsidTr="00F21EA1">
        <w:tc>
          <w:tcPr>
            <w:tcW w:w="798" w:type="dxa"/>
          </w:tcPr>
          <w:p w14:paraId="09A5FEB4" w14:textId="77777777" w:rsidR="00B05538" w:rsidRPr="006406FC" w:rsidRDefault="00B05538" w:rsidP="007F0E36">
            <w:r w:rsidRPr="006406FC">
              <w:t>6.</w:t>
            </w:r>
          </w:p>
        </w:tc>
        <w:tc>
          <w:tcPr>
            <w:tcW w:w="3705" w:type="dxa"/>
          </w:tcPr>
          <w:p w14:paraId="4028E5D4" w14:textId="77777777" w:rsidR="00B05538" w:rsidRPr="006406FC" w:rsidRDefault="00B05538" w:rsidP="007F0E36">
            <w:r w:rsidRPr="006406FC">
              <w:t>lješnjak, orah</w:t>
            </w:r>
          </w:p>
        </w:tc>
        <w:tc>
          <w:tcPr>
            <w:tcW w:w="1543" w:type="dxa"/>
          </w:tcPr>
          <w:p w14:paraId="7C05D6D2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070F2A35" w14:textId="77777777" w:rsidR="00B05538" w:rsidRPr="006406FC" w:rsidRDefault="00B05538" w:rsidP="007F0E36">
            <w:pPr>
              <w:jc w:val="center"/>
            </w:pPr>
            <w:r w:rsidRPr="006406FC">
              <w:t>1000</w:t>
            </w:r>
          </w:p>
        </w:tc>
        <w:tc>
          <w:tcPr>
            <w:tcW w:w="1513" w:type="dxa"/>
          </w:tcPr>
          <w:p w14:paraId="6BD2E6BA" w14:textId="38A95972" w:rsidR="00B05538" w:rsidRPr="006406FC" w:rsidRDefault="00625CD6" w:rsidP="007F0E36">
            <w:pPr>
              <w:jc w:val="center"/>
            </w:pPr>
            <w:r w:rsidRPr="006406FC">
              <w:t>0,</w:t>
            </w:r>
            <w:r w:rsidR="00337410">
              <w:t>4</w:t>
            </w:r>
            <w:r w:rsidRPr="006406FC">
              <w:t xml:space="preserve">0 EUR </w:t>
            </w:r>
          </w:p>
        </w:tc>
      </w:tr>
      <w:tr w:rsidR="006406FC" w:rsidRPr="006406FC" w14:paraId="2F55F5F7" w14:textId="77777777" w:rsidTr="00F21EA1">
        <w:tc>
          <w:tcPr>
            <w:tcW w:w="798" w:type="dxa"/>
          </w:tcPr>
          <w:p w14:paraId="7F48C4D8" w14:textId="77777777" w:rsidR="00B05538" w:rsidRPr="006406FC" w:rsidRDefault="00B05538" w:rsidP="007F0E36">
            <w:r w:rsidRPr="006406FC">
              <w:t>7.</w:t>
            </w:r>
          </w:p>
        </w:tc>
        <w:tc>
          <w:tcPr>
            <w:tcW w:w="3705" w:type="dxa"/>
          </w:tcPr>
          <w:p w14:paraId="25B494FF" w14:textId="77777777" w:rsidR="00B05538" w:rsidRPr="006406FC" w:rsidRDefault="00B05538" w:rsidP="007F0E36">
            <w:r w:rsidRPr="006406FC">
              <w:t xml:space="preserve">aronija, brusnica, borovnica </w:t>
            </w:r>
          </w:p>
        </w:tc>
        <w:tc>
          <w:tcPr>
            <w:tcW w:w="1543" w:type="dxa"/>
          </w:tcPr>
          <w:p w14:paraId="1BC4BE4D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65C54445" w14:textId="77777777" w:rsidR="00B05538" w:rsidRPr="006406FC" w:rsidRDefault="00B05538" w:rsidP="007F0E36">
            <w:pPr>
              <w:jc w:val="center"/>
            </w:pPr>
            <w:r w:rsidRPr="006406FC">
              <w:t>1000</w:t>
            </w:r>
          </w:p>
        </w:tc>
        <w:tc>
          <w:tcPr>
            <w:tcW w:w="1513" w:type="dxa"/>
          </w:tcPr>
          <w:p w14:paraId="5BD90306" w14:textId="63B54B98" w:rsidR="00B05538" w:rsidRPr="006406FC" w:rsidRDefault="00625CD6" w:rsidP="007F0E36">
            <w:pPr>
              <w:jc w:val="center"/>
            </w:pPr>
            <w:r w:rsidRPr="006406FC">
              <w:t>0,70 EUR</w:t>
            </w:r>
          </w:p>
        </w:tc>
      </w:tr>
      <w:tr w:rsidR="006406FC" w:rsidRPr="006406FC" w14:paraId="4BFC1786" w14:textId="77777777" w:rsidTr="00F21EA1">
        <w:tc>
          <w:tcPr>
            <w:tcW w:w="798" w:type="dxa"/>
          </w:tcPr>
          <w:p w14:paraId="0FC9D714" w14:textId="77777777" w:rsidR="00B05538" w:rsidRPr="006406FC" w:rsidRDefault="00B05538" w:rsidP="007F0E36">
            <w:r w:rsidRPr="006406FC">
              <w:t>8.</w:t>
            </w:r>
          </w:p>
        </w:tc>
        <w:tc>
          <w:tcPr>
            <w:tcW w:w="3705" w:type="dxa"/>
          </w:tcPr>
          <w:p w14:paraId="4D4CE5A5" w14:textId="77777777" w:rsidR="00B05538" w:rsidRPr="006406FC" w:rsidRDefault="00B05538" w:rsidP="007F0E36">
            <w:r w:rsidRPr="006406FC">
              <w:t xml:space="preserve">maline, kupine, </w:t>
            </w:r>
            <w:proofErr w:type="spellStart"/>
            <w:r w:rsidRPr="006406FC">
              <w:t>ribizl</w:t>
            </w:r>
            <w:proofErr w:type="spellEnd"/>
            <w:r w:rsidRPr="006406FC">
              <w:t>, šipak</w:t>
            </w:r>
          </w:p>
        </w:tc>
        <w:tc>
          <w:tcPr>
            <w:tcW w:w="1543" w:type="dxa"/>
          </w:tcPr>
          <w:p w14:paraId="1A12BA71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5B87502C" w14:textId="77777777" w:rsidR="00B05538" w:rsidRPr="006406FC" w:rsidRDefault="00B05538" w:rsidP="007F0E36">
            <w:pPr>
              <w:jc w:val="center"/>
            </w:pPr>
            <w:r w:rsidRPr="006406FC">
              <w:t>1000</w:t>
            </w:r>
          </w:p>
        </w:tc>
        <w:tc>
          <w:tcPr>
            <w:tcW w:w="1513" w:type="dxa"/>
          </w:tcPr>
          <w:p w14:paraId="711BA0FE" w14:textId="7D44B651" w:rsidR="00B05538" w:rsidRPr="006406FC" w:rsidRDefault="00625CD6" w:rsidP="007F0E36">
            <w:pPr>
              <w:jc w:val="center"/>
            </w:pPr>
            <w:r w:rsidRPr="006406FC">
              <w:t>0,50 EUR</w:t>
            </w:r>
          </w:p>
        </w:tc>
      </w:tr>
      <w:tr w:rsidR="00B05538" w:rsidRPr="006406FC" w14:paraId="5D077689" w14:textId="77777777" w:rsidTr="00F21EA1">
        <w:tc>
          <w:tcPr>
            <w:tcW w:w="798" w:type="dxa"/>
          </w:tcPr>
          <w:p w14:paraId="211F5536" w14:textId="77777777" w:rsidR="00B05538" w:rsidRPr="006406FC" w:rsidRDefault="00B05538" w:rsidP="007F0E36">
            <w:r w:rsidRPr="006406FC">
              <w:t>9.</w:t>
            </w:r>
          </w:p>
        </w:tc>
        <w:tc>
          <w:tcPr>
            <w:tcW w:w="3705" w:type="dxa"/>
          </w:tcPr>
          <w:p w14:paraId="4A14B0D0" w14:textId="77777777" w:rsidR="00B05538" w:rsidRPr="006406FC" w:rsidRDefault="00B05538" w:rsidP="007F0E36">
            <w:r w:rsidRPr="006406FC">
              <w:t>aromatično bilje (lavanda i sl.)</w:t>
            </w:r>
          </w:p>
        </w:tc>
        <w:tc>
          <w:tcPr>
            <w:tcW w:w="1543" w:type="dxa"/>
          </w:tcPr>
          <w:p w14:paraId="16CFFE3F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445972D4" w14:textId="77777777" w:rsidR="00B05538" w:rsidRPr="006406FC" w:rsidRDefault="00B05538" w:rsidP="007F0E36">
            <w:pPr>
              <w:jc w:val="center"/>
            </w:pPr>
            <w:r w:rsidRPr="006406FC">
              <w:t>1500</w:t>
            </w:r>
          </w:p>
        </w:tc>
        <w:tc>
          <w:tcPr>
            <w:tcW w:w="1513" w:type="dxa"/>
          </w:tcPr>
          <w:p w14:paraId="369714D8" w14:textId="12D1F7F5" w:rsidR="00B05538" w:rsidRPr="006406FC" w:rsidRDefault="00625CD6" w:rsidP="007F0E36">
            <w:pPr>
              <w:jc w:val="center"/>
            </w:pPr>
            <w:r w:rsidRPr="006406FC">
              <w:t>0,15 EUR</w:t>
            </w:r>
          </w:p>
        </w:tc>
      </w:tr>
    </w:tbl>
    <w:p w14:paraId="025B5E55" w14:textId="77777777" w:rsidR="00B05538" w:rsidRPr="006406FC" w:rsidRDefault="00B05538" w:rsidP="007F0E36">
      <w:pPr>
        <w:jc w:val="both"/>
      </w:pPr>
    </w:p>
    <w:p w14:paraId="063EA053" w14:textId="77777777" w:rsidR="00B05538" w:rsidRPr="006406FC" w:rsidRDefault="00B05538" w:rsidP="007F0E36">
      <w:pPr>
        <w:jc w:val="both"/>
      </w:pPr>
    </w:p>
    <w:p w14:paraId="2B994189" w14:textId="77777777" w:rsidR="00B05538" w:rsidRPr="00807E27" w:rsidRDefault="00B05538" w:rsidP="007F0E36">
      <w:pPr>
        <w:jc w:val="center"/>
        <w:rPr>
          <w:b/>
          <w:bCs/>
        </w:rPr>
      </w:pPr>
      <w:r w:rsidRPr="00807E27">
        <w:rPr>
          <w:b/>
          <w:bCs/>
        </w:rPr>
        <w:t>Članak 9.</w:t>
      </w:r>
    </w:p>
    <w:p w14:paraId="3173E3C7" w14:textId="1F775C58" w:rsidR="00B05538" w:rsidRPr="006406FC" w:rsidRDefault="00B05538" w:rsidP="00807E27">
      <w:pPr>
        <w:ind w:firstLine="360"/>
        <w:jc w:val="both"/>
      </w:pPr>
      <w:r w:rsidRPr="006406FC">
        <w:t xml:space="preserve">Potpore za voćne sadnice mogu se ostvariti pod slijedećim uvjetima : </w:t>
      </w:r>
    </w:p>
    <w:p w14:paraId="0B041B40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su poljoprivredna gospodarstva (OPG, obrti, trgovačka društva, zadruge registrirane za obavljanje poljoprivredne djelatnosti) upisana u Upisnik poljoprivrednih gospodarstava,</w:t>
      </w:r>
    </w:p>
    <w:p w14:paraId="179EC121" w14:textId="7A158E00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te poljoprivredna površina za koju se traži potpora nalazi se na području Općine Vinica</w:t>
      </w:r>
    </w:p>
    <w:p w14:paraId="4F10F66D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ulaganje je biti izvršeno u tekućoj godini, a prije podnošenja zahtjeva za isplatu,</w:t>
      </w:r>
    </w:p>
    <w:p w14:paraId="6F476059" w14:textId="53D9436E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potpora se isplaćuje po ispostavljenom originalnom računu kupnje sadnica te dostavi podatka o katastarskoj čestici na kojoj je izvršena sadnja, a nakon izvršene kontrole od strane Općine Vinica</w:t>
      </w:r>
    </w:p>
    <w:p w14:paraId="08C38C99" w14:textId="5B6040F8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 xml:space="preserve">potpore se odobravaju u najvišem iznosu od </w:t>
      </w:r>
      <w:r w:rsidR="00337410">
        <w:t>700</w:t>
      </w:r>
      <w:r w:rsidR="00924F8A" w:rsidRPr="006406FC">
        <w:t>,00 EURA</w:t>
      </w:r>
      <w:r w:rsidR="007A376E" w:rsidRPr="006406FC">
        <w:t xml:space="preserve"> </w:t>
      </w:r>
      <w:r w:rsidRPr="006406FC">
        <w:t>po poljoprivrednom gospodarstvu u jednoj kalendarskoj godini.</w:t>
      </w:r>
    </w:p>
    <w:p w14:paraId="50F58261" w14:textId="77777777" w:rsidR="00B05538" w:rsidRDefault="00B05538" w:rsidP="007F0E36">
      <w:pPr>
        <w:pStyle w:val="Odlomakpopisa"/>
      </w:pPr>
    </w:p>
    <w:p w14:paraId="747842B8" w14:textId="77777777" w:rsidR="002C2FB4" w:rsidRPr="006406FC" w:rsidRDefault="002C2FB4" w:rsidP="007F0E36">
      <w:pPr>
        <w:pStyle w:val="Odlomakpopisa"/>
      </w:pPr>
    </w:p>
    <w:p w14:paraId="759790F0" w14:textId="16A94775" w:rsidR="00B05538" w:rsidRPr="006406FC" w:rsidRDefault="00B05538" w:rsidP="007F0E36">
      <w:pPr>
        <w:jc w:val="both"/>
        <w:rPr>
          <w:b/>
          <w:u w:val="single"/>
        </w:rPr>
      </w:pPr>
      <w:r w:rsidRPr="006406FC">
        <w:rPr>
          <w:b/>
          <w:u w:val="single"/>
        </w:rPr>
        <w:t>MJERA 3. Potpore za sufinanciranje troškova osiguranja usjeva, nasada i stoke</w:t>
      </w:r>
    </w:p>
    <w:p w14:paraId="6633A34A" w14:textId="77777777" w:rsidR="00B05538" w:rsidRPr="007E2CEC" w:rsidRDefault="00B05538" w:rsidP="007F0E36">
      <w:pPr>
        <w:jc w:val="center"/>
        <w:rPr>
          <w:b/>
          <w:bCs/>
        </w:rPr>
      </w:pPr>
      <w:r w:rsidRPr="007E2CEC">
        <w:rPr>
          <w:b/>
          <w:bCs/>
        </w:rPr>
        <w:t>Članak 10.</w:t>
      </w:r>
    </w:p>
    <w:p w14:paraId="660C2C24" w14:textId="1478F017" w:rsidR="00B05538" w:rsidRPr="007E2CEC" w:rsidRDefault="00B05538" w:rsidP="007F0E36">
      <w:pPr>
        <w:ind w:firstLine="567"/>
        <w:jc w:val="both"/>
      </w:pPr>
      <w:r w:rsidRPr="007E2CEC">
        <w:t>Potpora će se odobriti korisniku s područja Općine Vinica za sufinanciranje premije osiguranja usjeva, nasada i stoke, uz uvjet da korisnik potpore ima zaključenu policu osiguranja od rizika mogućih elementarnih nepogoda za tekuću godinu.</w:t>
      </w:r>
    </w:p>
    <w:p w14:paraId="18F4B9AE" w14:textId="0B4BEB15" w:rsidR="00B05538" w:rsidRPr="007E2CEC" w:rsidRDefault="00B05538" w:rsidP="007F0E36">
      <w:pPr>
        <w:ind w:firstLine="567"/>
        <w:jc w:val="both"/>
      </w:pPr>
      <w:r w:rsidRPr="007E2CEC">
        <w:t xml:space="preserve">Svaki osiguranik sam odabire osiguravatelja, odnosno osiguravajuće društvo kod kojeg će zaključiti policu osiguranja, a s kojim Općina Vinica ima sklopljen ugovor. </w:t>
      </w:r>
    </w:p>
    <w:p w14:paraId="06EDCE82" w14:textId="27F59C46" w:rsidR="00B05538" w:rsidRPr="006406FC" w:rsidRDefault="00B05538" w:rsidP="007F0E36">
      <w:pPr>
        <w:ind w:firstLine="567"/>
        <w:jc w:val="both"/>
      </w:pPr>
      <w:r w:rsidRPr="007E2CEC">
        <w:t xml:space="preserve">Iznos potpore po korisniku je 50% premije osiguranja po jednoj polici za poljoprivredno gospodarstvo, a u najvišem iznosu od </w:t>
      </w:r>
      <w:r w:rsidR="007741C7" w:rsidRPr="007E2CEC">
        <w:t>700</w:t>
      </w:r>
      <w:r w:rsidR="00FA4F9E" w:rsidRPr="007E2CEC">
        <w:t>,00 EUR</w:t>
      </w:r>
      <w:r w:rsidR="007A376E" w:rsidRPr="007E2CEC">
        <w:t xml:space="preserve"> </w:t>
      </w:r>
      <w:r w:rsidRPr="007E2CEC">
        <w:t>po jednom poljoprivrednom gospodarstvu tijekom jedne kalendarske godine.</w:t>
      </w:r>
      <w:r w:rsidRPr="006406FC">
        <w:t xml:space="preserve"> </w:t>
      </w:r>
    </w:p>
    <w:p w14:paraId="6C1802E7" w14:textId="77777777" w:rsidR="00B05538" w:rsidRPr="006406FC" w:rsidRDefault="00B05538" w:rsidP="007F0E36">
      <w:pPr>
        <w:ind w:firstLine="567"/>
        <w:jc w:val="center"/>
      </w:pPr>
    </w:p>
    <w:p w14:paraId="7034422A" w14:textId="77777777" w:rsidR="00B05538" w:rsidRPr="00807E27" w:rsidRDefault="00B05538" w:rsidP="007F0E36">
      <w:pPr>
        <w:jc w:val="center"/>
        <w:rPr>
          <w:b/>
          <w:bCs/>
        </w:rPr>
      </w:pPr>
      <w:r w:rsidRPr="00807E27">
        <w:rPr>
          <w:b/>
          <w:bCs/>
        </w:rPr>
        <w:t>Članak 11.</w:t>
      </w:r>
    </w:p>
    <w:p w14:paraId="1FDB34FA" w14:textId="7727136A" w:rsidR="00B05538" w:rsidRPr="006406FC" w:rsidRDefault="00B05538" w:rsidP="00807E27">
      <w:pPr>
        <w:ind w:firstLine="360"/>
        <w:jc w:val="both"/>
      </w:pPr>
      <w:r w:rsidRPr="006406FC">
        <w:t>Potpore sufinanciranje osiguranja mogu se ostvariti pod sl</w:t>
      </w:r>
      <w:r w:rsidR="00FA4F9E" w:rsidRPr="006406FC">
        <w:t>i</w:t>
      </w:r>
      <w:r w:rsidRPr="006406FC">
        <w:t>jedeć</w:t>
      </w:r>
      <w:r w:rsidR="00FA4F9E" w:rsidRPr="006406FC">
        <w:t>i</w:t>
      </w:r>
      <w:r w:rsidRPr="006406FC">
        <w:t>m uvjet</w:t>
      </w:r>
      <w:r w:rsidR="00FA4F9E" w:rsidRPr="006406FC">
        <w:t>i</w:t>
      </w:r>
      <w:r w:rsidRPr="006406FC">
        <w:t>ma :</w:t>
      </w:r>
    </w:p>
    <w:p w14:paraId="17D01473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su poljoprivredna gospodarstva (OPG, obrti, trgovačka društva, zadruge registrirane za obavljanje poljoprivredne djelatnosti) upisana u Upisnik poljoprivrednih gospodarstava,</w:t>
      </w:r>
    </w:p>
    <w:p w14:paraId="261DB90F" w14:textId="518E00CC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te poljoprivredna površina, stoka ili poljoprivredna proizvodnja  za koju se traži potpora nalazi se na području Općine Vinica,</w:t>
      </w:r>
    </w:p>
    <w:p w14:paraId="118BD1B3" w14:textId="4C2BA5DE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potpore se isplaćuju po ispostavljenom originalnom računu od strane osiguravajućeg društva koje ima sklopljen ugovor sa Općinom Vinica, sa priloženim policama za svakog osiguranika.</w:t>
      </w:r>
    </w:p>
    <w:p w14:paraId="3BF86F28" w14:textId="77777777" w:rsidR="00B05538" w:rsidRDefault="00B05538" w:rsidP="007F0E36">
      <w:pPr>
        <w:pStyle w:val="Odlomakpopisa"/>
      </w:pPr>
    </w:p>
    <w:p w14:paraId="6E095BC5" w14:textId="77777777" w:rsidR="002C2FB4" w:rsidRPr="006406FC" w:rsidRDefault="002C2FB4" w:rsidP="007F0E36">
      <w:pPr>
        <w:pStyle w:val="Odlomakpopisa"/>
      </w:pPr>
    </w:p>
    <w:p w14:paraId="44CD3509" w14:textId="77777777" w:rsidR="00B05538" w:rsidRPr="006406FC" w:rsidRDefault="00B05538" w:rsidP="007F0E36">
      <w:pPr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 xml:space="preserve">MJERA 4. Potpora za umjetno </w:t>
      </w:r>
      <w:proofErr w:type="spellStart"/>
      <w:r w:rsidRPr="006406FC">
        <w:rPr>
          <w:b/>
          <w:i/>
          <w:iCs/>
          <w:u w:val="single"/>
        </w:rPr>
        <w:t>osjemenjivanje</w:t>
      </w:r>
      <w:proofErr w:type="spellEnd"/>
      <w:r w:rsidRPr="006406FC">
        <w:rPr>
          <w:b/>
          <w:i/>
          <w:iCs/>
          <w:u w:val="single"/>
        </w:rPr>
        <w:t xml:space="preserve"> stoke</w:t>
      </w:r>
    </w:p>
    <w:p w14:paraId="0F787C81" w14:textId="77777777" w:rsidR="00B05538" w:rsidRPr="006406FC" w:rsidRDefault="00B05538" w:rsidP="007F0E36">
      <w:pPr>
        <w:rPr>
          <w:b/>
          <w:u w:val="single"/>
        </w:rPr>
      </w:pPr>
    </w:p>
    <w:p w14:paraId="54D2B69D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12.</w:t>
      </w:r>
    </w:p>
    <w:p w14:paraId="32B476DC" w14:textId="00366C53" w:rsidR="00B05538" w:rsidRPr="006406FC" w:rsidRDefault="00B05538" w:rsidP="007F0E36">
      <w:pPr>
        <w:ind w:firstLine="567"/>
        <w:jc w:val="both"/>
      </w:pPr>
      <w:r w:rsidRPr="006406FC">
        <w:t>Potpore će se odobriti korisniku za subvenciju umjetnog</w:t>
      </w:r>
      <w:r w:rsidR="00FA4F9E" w:rsidRPr="006406FC">
        <w:t xml:space="preserve"> </w:t>
      </w:r>
      <w:proofErr w:type="spellStart"/>
      <w:r w:rsidR="00FA4F9E" w:rsidRPr="006406FC">
        <w:t>osjemenjivanja</w:t>
      </w:r>
      <w:proofErr w:type="spellEnd"/>
      <w:r w:rsidRPr="006406FC">
        <w:t xml:space="preserve"> stoke u iznosu od 50 % troškova po grlu, a maksimalni iznos potpore po poljoprivrednom gospodarstvu iznosi </w:t>
      </w:r>
      <w:r w:rsidR="00337410">
        <w:t>700</w:t>
      </w:r>
      <w:r w:rsidR="00FA4F9E" w:rsidRPr="006406FC">
        <w:t>,00 EUR</w:t>
      </w:r>
      <w:r w:rsidRPr="006406FC">
        <w:t xml:space="preserve"> tijekom jedne kalendarske godine. </w:t>
      </w:r>
    </w:p>
    <w:p w14:paraId="504096E2" w14:textId="77777777" w:rsidR="00B05538" w:rsidRPr="006406FC" w:rsidRDefault="00B05538" w:rsidP="007F0E36">
      <w:pPr>
        <w:ind w:firstLine="567"/>
        <w:jc w:val="both"/>
      </w:pPr>
    </w:p>
    <w:p w14:paraId="58E94872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13.</w:t>
      </w:r>
    </w:p>
    <w:p w14:paraId="088D3048" w14:textId="77777777" w:rsidR="00B05538" w:rsidRPr="006406FC" w:rsidRDefault="00B05538" w:rsidP="007F0E36">
      <w:pPr>
        <w:ind w:firstLine="360"/>
        <w:jc w:val="both"/>
      </w:pPr>
      <w:bookmarkStart w:id="2" w:name="_Hlk137462658"/>
      <w:r w:rsidRPr="006406FC">
        <w:t xml:space="preserve">Potpore se mogu ostvariti pod slijedećim uvjetima: </w:t>
      </w:r>
    </w:p>
    <w:p w14:paraId="3523F364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mogu biti poljoprivredna gospodarstva (OPG, obrti, trgovačka društva, zadruge registrirane za obavljanje poljoprivredne djelatnosti) upisana u Upisnik poljoprivrednih gospodarstava,</w:t>
      </w:r>
    </w:p>
    <w:p w14:paraId="26586F03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 xml:space="preserve">sjedište poljoprivrednog gospodarstva te stoka  za koju se traži potpora treba biti na području Općine Vinica, </w:t>
      </w:r>
      <w:proofErr w:type="spellStart"/>
      <w:r w:rsidRPr="006406FC">
        <w:t>osjemenjivanje</w:t>
      </w:r>
      <w:proofErr w:type="spellEnd"/>
      <w:r w:rsidRPr="006406FC">
        <w:t xml:space="preserve"> treba biti izvršeno u tekućoj godini, a prije podnošenja zahtjeva za isplatu,</w:t>
      </w:r>
    </w:p>
    <w:bookmarkEnd w:id="2"/>
    <w:p w14:paraId="29A782EF" w14:textId="77777777" w:rsidR="00B05538" w:rsidRPr="006406FC" w:rsidRDefault="00B05538" w:rsidP="007F0E36">
      <w:pPr>
        <w:pStyle w:val="Odlomakpopisa"/>
        <w:jc w:val="both"/>
      </w:pPr>
    </w:p>
    <w:p w14:paraId="1A56D12F" w14:textId="77777777" w:rsidR="00B05538" w:rsidRPr="006406FC" w:rsidRDefault="00B05538" w:rsidP="007F0E36">
      <w:pPr>
        <w:jc w:val="both"/>
      </w:pPr>
      <w:r w:rsidRPr="006406FC">
        <w:t xml:space="preserve">Potpora će se isplaćivati po ispostavljenom originalnom računu od strane veterinarske stanice koja ima sklopljen ugovor sa Općinom Vinica ili po dostavljenom računu od strane korisnika. </w:t>
      </w:r>
    </w:p>
    <w:p w14:paraId="0FA3C10F" w14:textId="77777777" w:rsidR="00B05538" w:rsidRDefault="00B05538" w:rsidP="007F0E36">
      <w:pPr>
        <w:jc w:val="both"/>
      </w:pPr>
    </w:p>
    <w:p w14:paraId="61FF9745" w14:textId="77777777" w:rsidR="002C2FB4" w:rsidRPr="006406FC" w:rsidRDefault="002C2FB4" w:rsidP="007F0E36">
      <w:pPr>
        <w:jc w:val="both"/>
      </w:pPr>
    </w:p>
    <w:p w14:paraId="18320CC8" w14:textId="77777777" w:rsidR="00B05538" w:rsidRPr="006406FC" w:rsidRDefault="00B05538" w:rsidP="007F0E36">
      <w:pPr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>MJERA 5. Potpore za edukaciju poljoprivrednika</w:t>
      </w:r>
    </w:p>
    <w:p w14:paraId="362AA78D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14.</w:t>
      </w:r>
    </w:p>
    <w:p w14:paraId="1D6A8AB7" w14:textId="6C2D6059" w:rsidR="00B05538" w:rsidRPr="006406FC" w:rsidRDefault="00B05538" w:rsidP="002C2FB4">
      <w:pPr>
        <w:ind w:firstLine="708"/>
        <w:jc w:val="both"/>
      </w:pPr>
      <w:r w:rsidRPr="006406FC">
        <w:t xml:space="preserve">Potpora će se odobriti korisniku za subvencioniranje obrazovanja i usavršavanje korisnika potpora temeljem kratkih verificiranih obrazovnih programa. Prednost će imati programi na području korištenja sredstava iz različitih nacionalnih programa i programa Europske unije potrebnih za bavljenje određenom proizvodnjom ili uslugom na poljoprivrednom gospodarstvu. </w:t>
      </w:r>
    </w:p>
    <w:p w14:paraId="198DE1DC" w14:textId="5EDBFCEC" w:rsidR="007F0E36" w:rsidRDefault="00B05538" w:rsidP="00A43C03">
      <w:pPr>
        <w:ind w:firstLine="708"/>
        <w:jc w:val="both"/>
      </w:pPr>
      <w:r w:rsidRPr="006406FC">
        <w:t>Općina Vinica subvencionira maksimalno</w:t>
      </w:r>
      <w:r w:rsidR="007A376E" w:rsidRPr="006406FC">
        <w:t xml:space="preserve"> </w:t>
      </w:r>
      <w:r w:rsidR="00337410">
        <w:t>15,00</w:t>
      </w:r>
      <w:r w:rsidR="00FA4F9E" w:rsidRPr="006406FC">
        <w:t xml:space="preserve"> EUR</w:t>
      </w:r>
      <w:r w:rsidRPr="006406FC">
        <w:t xml:space="preserve"> za izvođenja programa osnovne izobrazbe te </w:t>
      </w:r>
      <w:r w:rsidR="00337410">
        <w:t>9</w:t>
      </w:r>
      <w:r w:rsidR="00FA4F9E" w:rsidRPr="006406FC">
        <w:t>,00 EUR</w:t>
      </w:r>
      <w:r w:rsidR="007A376E" w:rsidRPr="006406FC">
        <w:t xml:space="preserve"> </w:t>
      </w:r>
      <w:r w:rsidRPr="006406FC">
        <w:t xml:space="preserve">za dopunsku izobrazbu po polazniku. </w:t>
      </w:r>
    </w:p>
    <w:p w14:paraId="0F4485A9" w14:textId="77777777" w:rsidR="00A43C03" w:rsidRPr="006406FC" w:rsidRDefault="00A43C03" w:rsidP="00A43C03">
      <w:pPr>
        <w:ind w:firstLine="708"/>
        <w:jc w:val="both"/>
      </w:pPr>
    </w:p>
    <w:p w14:paraId="26609FE8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15.</w:t>
      </w:r>
    </w:p>
    <w:p w14:paraId="63E34013" w14:textId="77777777" w:rsidR="00B05538" w:rsidRPr="006406FC" w:rsidRDefault="00B05538" w:rsidP="007F0E36">
      <w:pPr>
        <w:ind w:firstLine="360"/>
        <w:jc w:val="both"/>
      </w:pPr>
      <w:r w:rsidRPr="006406FC">
        <w:t>Uvjeti za dodjelu potpore su:</w:t>
      </w:r>
    </w:p>
    <w:p w14:paraId="3BE4476F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mogu biti poljoprivredna gospodarstva (OPG, obrti, trgovačka društva, zadruge registrirane za obavljanje poljoprivredne djelatnosti) upisana u Upisnik poljoprivrednih gospodarstava sa prebivalištem na području Općine Vinica,</w:t>
      </w:r>
    </w:p>
    <w:p w14:paraId="59571047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potpore će se isplaćivati po dostavljenom izvješću o završetku programa obrazovanja te preslike uvjerenja/certifikata o završenom programu,</w:t>
      </w:r>
    </w:p>
    <w:p w14:paraId="4E4CB028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zahtjev za potporu podnosi pojedinačno svaki polaznik uz dokaz o uplati troškova programa edukacije.</w:t>
      </w:r>
    </w:p>
    <w:p w14:paraId="6F0ED2DC" w14:textId="77777777" w:rsidR="00B05538" w:rsidRDefault="00B05538" w:rsidP="007F0E36">
      <w:pPr>
        <w:pStyle w:val="Odlomakpopisa"/>
        <w:jc w:val="both"/>
      </w:pPr>
    </w:p>
    <w:p w14:paraId="1B667948" w14:textId="77777777" w:rsidR="002C2FB4" w:rsidRPr="006406FC" w:rsidRDefault="002C2FB4" w:rsidP="007F0E36">
      <w:pPr>
        <w:pStyle w:val="Odlomakpopisa"/>
        <w:jc w:val="both"/>
      </w:pPr>
    </w:p>
    <w:p w14:paraId="26BC2414" w14:textId="13765194" w:rsidR="00B05538" w:rsidRPr="006406FC" w:rsidRDefault="00B05538" w:rsidP="007F0E36">
      <w:pPr>
        <w:tabs>
          <w:tab w:val="left" w:pos="1536"/>
          <w:tab w:val="center" w:pos="4536"/>
        </w:tabs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>MJERA 6. Potpore za okrupnjavanje zemljišta</w:t>
      </w:r>
    </w:p>
    <w:p w14:paraId="760FF995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16.</w:t>
      </w:r>
    </w:p>
    <w:p w14:paraId="5DE6B8B2" w14:textId="6D357B45" w:rsidR="00B05538" w:rsidRPr="006406FC" w:rsidRDefault="00B05538" w:rsidP="007F0E36">
      <w:pPr>
        <w:ind w:firstLine="708"/>
        <w:jc w:val="both"/>
      </w:pPr>
      <w:r w:rsidRPr="006406FC">
        <w:t xml:space="preserve">Potpore će se odobriti korisniku za okrupnjavanje poljoprivrednog zemljišta u iznosu od </w:t>
      </w:r>
      <w:r w:rsidR="00FA4F9E" w:rsidRPr="006406FC">
        <w:t>266,00 EU</w:t>
      </w:r>
      <w:r w:rsidR="007A376E" w:rsidRPr="006406FC">
        <w:t>R</w:t>
      </w:r>
      <w:r w:rsidR="00337410">
        <w:t xml:space="preserve"> po hektaru</w:t>
      </w:r>
      <w:r w:rsidRPr="006406FC">
        <w:t xml:space="preserve">. Potpora će se isplaćivati najviše do </w:t>
      </w:r>
      <w:r w:rsidR="00337410">
        <w:t>700</w:t>
      </w:r>
      <w:r w:rsidR="00FA4F9E" w:rsidRPr="006406FC">
        <w:t xml:space="preserve">,00 EUR </w:t>
      </w:r>
      <w:r w:rsidRPr="006406FC">
        <w:t xml:space="preserve">po jednom poljoprivrednom gospodarstvu tijekom jedne kalendarske godine. </w:t>
      </w:r>
    </w:p>
    <w:p w14:paraId="77487055" w14:textId="77777777" w:rsidR="00B05538" w:rsidRPr="006406FC" w:rsidRDefault="00B05538" w:rsidP="007F0E36">
      <w:pPr>
        <w:ind w:firstLine="708"/>
        <w:jc w:val="both"/>
      </w:pPr>
    </w:p>
    <w:p w14:paraId="310A6DC2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17.</w:t>
      </w:r>
    </w:p>
    <w:p w14:paraId="78216F22" w14:textId="77777777" w:rsidR="00B05538" w:rsidRPr="006406FC" w:rsidRDefault="00B05538" w:rsidP="007F0E36">
      <w:pPr>
        <w:ind w:firstLine="567"/>
        <w:jc w:val="both"/>
      </w:pPr>
      <w:r w:rsidRPr="006406FC">
        <w:t xml:space="preserve">Uvjeti za dodjelu potpore su: </w:t>
      </w:r>
    </w:p>
    <w:p w14:paraId="729796FB" w14:textId="1EB6A276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lastRenderedPageBreak/>
        <w:t xml:space="preserve">korisnici su poljoprivredna gospodarstva (OPG, obrti, trgovačka društva, zadruge registrirane za obavljanje poljoprivredne djelatnosti) upisana u Upisnik poljoprivrednih gospodarstava, </w:t>
      </w:r>
    </w:p>
    <w:p w14:paraId="4D898B89" w14:textId="37C6F569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je na području Općine Vinica,</w:t>
      </w:r>
    </w:p>
    <w:p w14:paraId="0C5031F6" w14:textId="77777777" w:rsidR="00B05538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ulaganje treba biti izvršeno u tekućoj godini, a prije podnošenja zahtjeva za isplatu,</w:t>
      </w:r>
    </w:p>
    <w:p w14:paraId="3350A3EA" w14:textId="4C9560BB" w:rsidR="00337410" w:rsidRPr="006406FC" w:rsidRDefault="000B424A" w:rsidP="007F0E36">
      <w:pPr>
        <w:pStyle w:val="Odlomakpopisa"/>
        <w:numPr>
          <w:ilvl w:val="0"/>
          <w:numId w:val="2"/>
        </w:numPr>
        <w:jc w:val="both"/>
      </w:pPr>
      <w:r>
        <w:t>k</w:t>
      </w:r>
      <w:r w:rsidRPr="000B424A">
        <w:t>upnja isključivo poljoprivredne površine koje graniče s površinama u vlasništvu korisnika</w:t>
      </w:r>
      <w:r w:rsidR="007741C7">
        <w:t>,</w:t>
      </w:r>
    </w:p>
    <w:p w14:paraId="43C66F41" w14:textId="20F288C9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potpora će se isplaćivati po dostavljenom kupoprodajnom ugovoru te dokazu o uplati poreza na promet nekretnina</w:t>
      </w:r>
      <w:r w:rsidR="00337410">
        <w:t xml:space="preserve"> (ukoliko je Rješenje o porezu stiglo u sljedećoj godini, odobriti će se isplata potpore)</w:t>
      </w:r>
      <w:r w:rsidRPr="006406FC">
        <w:t>.</w:t>
      </w:r>
    </w:p>
    <w:p w14:paraId="2EA6F83E" w14:textId="77777777" w:rsidR="00B05538" w:rsidRDefault="00B05538" w:rsidP="007F0E36">
      <w:pPr>
        <w:pStyle w:val="Odlomakpopisa"/>
      </w:pPr>
    </w:p>
    <w:p w14:paraId="34964A68" w14:textId="77777777" w:rsidR="002C2FB4" w:rsidRPr="006406FC" w:rsidRDefault="002C2FB4" w:rsidP="007F0E36">
      <w:pPr>
        <w:pStyle w:val="Odlomakpopisa"/>
      </w:pPr>
    </w:p>
    <w:p w14:paraId="568E1E04" w14:textId="2B466231" w:rsidR="00B05538" w:rsidRPr="006406FC" w:rsidRDefault="00B05538" w:rsidP="007F0E36">
      <w:pPr>
        <w:jc w:val="both"/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>MJERA 7. Jednokratna potpora za nabavu opreme u objektima za preradu u poljoprivredi ili za nabavu stoke</w:t>
      </w:r>
    </w:p>
    <w:p w14:paraId="3310152D" w14:textId="77777777" w:rsidR="00B05538" w:rsidRPr="002C2FB4" w:rsidRDefault="00B05538" w:rsidP="007F0E36">
      <w:pPr>
        <w:pStyle w:val="Odlomakpopisa"/>
        <w:jc w:val="center"/>
        <w:rPr>
          <w:b/>
          <w:bCs/>
        </w:rPr>
      </w:pPr>
      <w:r w:rsidRPr="002C2FB4">
        <w:rPr>
          <w:b/>
          <w:bCs/>
        </w:rPr>
        <w:t>Članak 18.</w:t>
      </w:r>
    </w:p>
    <w:p w14:paraId="0B092F4D" w14:textId="5CE3AF5C" w:rsidR="00B05538" w:rsidRPr="006406FC" w:rsidRDefault="00B05538" w:rsidP="002C2FB4">
      <w:pPr>
        <w:ind w:firstLine="708"/>
        <w:jc w:val="both"/>
      </w:pPr>
      <w:r w:rsidRPr="006406FC">
        <w:t xml:space="preserve">Potpora korisniku za nabavu opreme u poljoprivrednoj proizvodnji ili za nabavu stoke </w:t>
      </w:r>
      <w:r w:rsidRPr="009C3922">
        <w:t xml:space="preserve">vrijednosti </w:t>
      </w:r>
      <w:r w:rsidR="007741C7" w:rsidRPr="009C3922">
        <w:t>od</w:t>
      </w:r>
      <w:r w:rsidRPr="009C3922">
        <w:t xml:space="preserve"> </w:t>
      </w:r>
      <w:r w:rsidR="007741C7" w:rsidRPr="009C3922">
        <w:t xml:space="preserve">3.000,00 </w:t>
      </w:r>
      <w:r w:rsidR="00FA4F9E" w:rsidRPr="009C3922">
        <w:t xml:space="preserve">EUR </w:t>
      </w:r>
      <w:r w:rsidRPr="009C3922">
        <w:t>odobrava</w:t>
      </w:r>
      <w:r w:rsidRPr="006406FC">
        <w:t xml:space="preserve"> se </w:t>
      </w:r>
      <w:r w:rsidR="007741C7">
        <w:t>potpora u iznosu od 15 % vrijednosti opreme (po računu), a najviše do 2.</w:t>
      </w:r>
      <w:r w:rsidR="009C3922">
        <w:t>00</w:t>
      </w:r>
      <w:r w:rsidR="007741C7">
        <w:t>0</w:t>
      </w:r>
      <w:r w:rsidR="007741C7" w:rsidRPr="006406FC">
        <w:t xml:space="preserve">,00 EUR </w:t>
      </w:r>
      <w:r w:rsidR="009C3922">
        <w:t>tijekom jedne godine.</w:t>
      </w:r>
    </w:p>
    <w:p w14:paraId="7A68492D" w14:textId="77777777" w:rsidR="00B05538" w:rsidRPr="006406FC" w:rsidRDefault="00B05538" w:rsidP="007F0E36">
      <w:pPr>
        <w:pStyle w:val="Odlomakpopisa"/>
        <w:jc w:val="both"/>
      </w:pPr>
    </w:p>
    <w:p w14:paraId="0DCC49FF" w14:textId="56E4D76B" w:rsidR="00B05538" w:rsidRPr="002C2FB4" w:rsidRDefault="00B05538" w:rsidP="007F0E36">
      <w:pPr>
        <w:pStyle w:val="Odlomakpopisa"/>
        <w:jc w:val="center"/>
        <w:rPr>
          <w:b/>
          <w:bCs/>
        </w:rPr>
      </w:pPr>
      <w:r w:rsidRPr="002C2FB4">
        <w:rPr>
          <w:b/>
          <w:bCs/>
        </w:rPr>
        <w:t>Članak 19.</w:t>
      </w:r>
    </w:p>
    <w:p w14:paraId="713F7ED8" w14:textId="242903DB" w:rsidR="00B05538" w:rsidRPr="006406FC" w:rsidRDefault="00B05538" w:rsidP="002C2FB4">
      <w:pPr>
        <w:ind w:firstLine="360"/>
      </w:pPr>
      <w:r w:rsidRPr="006406FC">
        <w:t xml:space="preserve">Uvjeti za korištenje ove vrste potpore su: </w:t>
      </w:r>
    </w:p>
    <w:p w14:paraId="2BF2220D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6406FC">
        <w:t xml:space="preserve">korisnici su </w:t>
      </w:r>
      <w:bookmarkStart w:id="3" w:name="_Hlk137712769"/>
      <w:r w:rsidRPr="006406FC">
        <w:t>poljoprivredna gospodarstva (OPG, obrti, trgovačka društva, zadruge registrirane za obavljanje poljoprivredne djelatnosti) upisana u Upisnik poljoprivrednih gospodars</w:t>
      </w:r>
      <w:r w:rsidRPr="006406FC">
        <w:rPr>
          <w:sz w:val="22"/>
          <w:szCs w:val="22"/>
        </w:rPr>
        <w:t>t</w:t>
      </w:r>
      <w:r w:rsidRPr="006406FC">
        <w:t>ava,</w:t>
      </w:r>
    </w:p>
    <w:bookmarkEnd w:id="3"/>
    <w:p w14:paraId="40B9D9BF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 je na području Općine Vinica,</w:t>
      </w:r>
    </w:p>
    <w:p w14:paraId="11481836" w14:textId="44A410C8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potpora se isplaćuje nakon dostavljenog računa za nabavu opreme ili kupnju stoke i dokaza o izvršenom plaćanju sa poslovnog računa OPG-a</w:t>
      </w:r>
    </w:p>
    <w:p w14:paraId="3C3B1412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oprema sufinancirana kroz ovu mjeru ne smije se otuđiti u roku od 5 godina što se dokazuje popisom dugotrajne imovine ili na drugi odgovarajući način</w:t>
      </w:r>
    </w:p>
    <w:p w14:paraId="123FCFF5" w14:textId="297EA7A5" w:rsidR="00B05538" w:rsidRPr="006406FC" w:rsidRDefault="007741C7" w:rsidP="007F0E36">
      <w:pPr>
        <w:pStyle w:val="Odlomakpopisa"/>
        <w:numPr>
          <w:ilvl w:val="0"/>
          <w:numId w:val="2"/>
        </w:numPr>
        <w:jc w:val="both"/>
      </w:pPr>
      <w:r>
        <w:t>m</w:t>
      </w:r>
      <w:r w:rsidRPr="007741C7">
        <w:t>eđusobna prava i obaveze Općine i Korisnika definirati će se ugovorom, a u skladu s ov</w:t>
      </w:r>
      <w:r>
        <w:t>im Programom (osiguranje u slučaju otuđenja opreme i slično)</w:t>
      </w:r>
    </w:p>
    <w:p w14:paraId="4B6C14E5" w14:textId="77777777" w:rsidR="00FA4F9E" w:rsidRDefault="00FA4F9E" w:rsidP="007F0E36">
      <w:pPr>
        <w:pStyle w:val="Odlomakpopisa"/>
      </w:pPr>
    </w:p>
    <w:p w14:paraId="1F8CC9D8" w14:textId="77777777" w:rsidR="002C2FB4" w:rsidRPr="006406FC" w:rsidRDefault="002C2FB4" w:rsidP="007F0E36">
      <w:pPr>
        <w:pStyle w:val="Odlomakpopisa"/>
      </w:pPr>
    </w:p>
    <w:p w14:paraId="4B9B5C7F" w14:textId="48B6D96C" w:rsidR="00FA4F9E" w:rsidRPr="006406FC" w:rsidRDefault="00FA4F9E" w:rsidP="007F0E36">
      <w:pPr>
        <w:spacing w:after="200"/>
        <w:contextualSpacing/>
        <w:jc w:val="both"/>
        <w:rPr>
          <w:rFonts w:eastAsia="Calibri"/>
          <w:b/>
          <w:bCs/>
          <w:i/>
          <w:iCs/>
          <w:u w:val="single"/>
          <w:lang w:eastAsia="en-US"/>
        </w:rPr>
      </w:pPr>
      <w:r w:rsidRPr="006406FC">
        <w:rPr>
          <w:rFonts w:eastAsia="Calibri"/>
          <w:b/>
          <w:bCs/>
          <w:i/>
          <w:iCs/>
          <w:u w:val="single"/>
          <w:lang w:eastAsia="en-US"/>
        </w:rPr>
        <w:t xml:space="preserve">Mjera 8. </w:t>
      </w:r>
      <w:r w:rsidR="00821852" w:rsidRPr="006406FC">
        <w:rPr>
          <w:rFonts w:eastAsia="Calibri"/>
          <w:b/>
          <w:bCs/>
          <w:i/>
          <w:iCs/>
          <w:u w:val="single"/>
          <w:lang w:eastAsia="en-US"/>
        </w:rPr>
        <w:t>Potpora pčelarima za prehranu pčela (šećer, šećerno medne pogače)</w:t>
      </w:r>
    </w:p>
    <w:p w14:paraId="0CE86B61" w14:textId="1AB4D530" w:rsidR="00FA4F9E" w:rsidRPr="002C2FB4" w:rsidRDefault="00DE709F" w:rsidP="007F0E36">
      <w:pPr>
        <w:jc w:val="center"/>
        <w:rPr>
          <w:b/>
          <w:bCs/>
        </w:rPr>
      </w:pPr>
      <w:r w:rsidRPr="002C2FB4">
        <w:rPr>
          <w:b/>
          <w:bCs/>
        </w:rPr>
        <w:t>Članak 20.</w:t>
      </w:r>
    </w:p>
    <w:p w14:paraId="5D06AC3E" w14:textId="39540E81" w:rsidR="00DE709F" w:rsidRPr="006406FC" w:rsidRDefault="00DE709F" w:rsidP="002C2FB4">
      <w:pPr>
        <w:ind w:firstLine="708"/>
        <w:jc w:val="both"/>
      </w:pPr>
      <w:r w:rsidRPr="006406FC">
        <w:t>Potpo</w:t>
      </w:r>
      <w:r w:rsidR="00DC36FF" w:rsidRPr="006406FC">
        <w:t>re za nabavu šećera i šećerno medenih pogača odo</w:t>
      </w:r>
      <w:r w:rsidR="00DC36FF" w:rsidRPr="009C3922">
        <w:t>brit će se u iznosu od 1</w:t>
      </w:r>
      <w:r w:rsidR="007741C7" w:rsidRPr="009C3922">
        <w:t>5,00</w:t>
      </w:r>
      <w:r w:rsidR="00DC36FF" w:rsidRPr="009C3922">
        <w:t xml:space="preserve"> EURA ukupno za tekuću godinu po jednoj pčelinjoj zajednici</w:t>
      </w:r>
      <w:r w:rsidR="00DC36FF" w:rsidRPr="006406FC">
        <w:t xml:space="preserve"> (ukupno za nabavu šećera i nabavu šećerno mednih pogača)</w:t>
      </w:r>
      <w:r w:rsidR="009C3922">
        <w:t xml:space="preserve">, </w:t>
      </w:r>
      <w:r w:rsidR="009C3922" w:rsidRPr="009C3922">
        <w:t>a najviše do 2.000,00 EUR tijekom jedne godine.</w:t>
      </w:r>
    </w:p>
    <w:p w14:paraId="09D5FD82" w14:textId="77777777" w:rsidR="00DE709F" w:rsidRPr="006406FC" w:rsidRDefault="00DE709F" w:rsidP="007F0E36">
      <w:pPr>
        <w:jc w:val="both"/>
      </w:pPr>
    </w:p>
    <w:p w14:paraId="35311DC9" w14:textId="7929029A" w:rsidR="00DE709F" w:rsidRPr="002C2FB4" w:rsidRDefault="00DC36FF" w:rsidP="007F0E36">
      <w:pPr>
        <w:jc w:val="center"/>
        <w:rPr>
          <w:b/>
          <w:bCs/>
        </w:rPr>
      </w:pPr>
      <w:r w:rsidRPr="002C2FB4">
        <w:rPr>
          <w:b/>
          <w:bCs/>
        </w:rPr>
        <w:t>Članak 21.</w:t>
      </w:r>
    </w:p>
    <w:p w14:paraId="2F971AA4" w14:textId="61D5ECBB" w:rsidR="00DE709F" w:rsidRPr="006406FC" w:rsidRDefault="00DC36FF" w:rsidP="002C2FB4">
      <w:pPr>
        <w:ind w:firstLine="360"/>
      </w:pPr>
      <w:r w:rsidRPr="006406FC">
        <w:t xml:space="preserve">Uvjeti za korištenje ove vrste potpora su: </w:t>
      </w:r>
    </w:p>
    <w:p w14:paraId="320228C5" w14:textId="18009EE3" w:rsidR="00DC36FF" w:rsidRPr="006406FC" w:rsidRDefault="00DC36FF" w:rsidP="007F0E36">
      <w:pPr>
        <w:pStyle w:val="Odlomakpopisa"/>
        <w:numPr>
          <w:ilvl w:val="0"/>
          <w:numId w:val="2"/>
        </w:numPr>
      </w:pPr>
      <w:r w:rsidRPr="006406FC">
        <w:t>korisnici su poljoprivredna gospodarstva (OPG, obrti, trgovačka društva, zadruge registrirane za obavljanje poljoprivredne djelatnosti) upisana u Upisnik poljoprivrednih gospodarstava te  Evidenciju pčelara i pčelinjaka; fizičke osobe koje se bave pčelarstvom na području Općine Vinica, imaju prebivalište u Općini Vinica te su njihove pčelinje zajednice smještene na području Općine Vinica,</w:t>
      </w:r>
    </w:p>
    <w:p w14:paraId="1F9E7AA1" w14:textId="4725EFBE" w:rsidR="00DC36FF" w:rsidRPr="006406FC" w:rsidRDefault="00DC36FF" w:rsidP="007F0E36">
      <w:pPr>
        <w:pStyle w:val="Odlomakpopisa"/>
        <w:numPr>
          <w:ilvl w:val="0"/>
          <w:numId w:val="2"/>
        </w:numPr>
      </w:pPr>
      <w:r w:rsidRPr="006406FC">
        <w:t xml:space="preserve">potpora se isplaćuje na temelju podnesenog Zahtjeva </w:t>
      </w:r>
      <w:r w:rsidR="007F0E36" w:rsidRPr="006406FC">
        <w:t xml:space="preserve">uz priloge – preslika osobne iskaznice, preslike kartice žiro računa za OPG gospodarstva ili kartice žiro računa za fizičke osobe, originalni račun za kupnju šećera ili šećerno mednih pogača te Upisnik u registar pčelinjaka za tekuću godinu. </w:t>
      </w:r>
    </w:p>
    <w:p w14:paraId="3519A44D" w14:textId="77777777" w:rsidR="00B05538" w:rsidRPr="006406FC" w:rsidRDefault="00B05538" w:rsidP="007F0E36">
      <w:pPr>
        <w:spacing w:after="200"/>
        <w:contextualSpacing/>
        <w:jc w:val="both"/>
        <w:rPr>
          <w:rFonts w:eastAsia="Calibri"/>
          <w:lang w:eastAsia="en-US"/>
        </w:rPr>
      </w:pPr>
    </w:p>
    <w:p w14:paraId="33C0DD96" w14:textId="77777777" w:rsidR="00B05538" w:rsidRPr="006406FC" w:rsidRDefault="00B05538" w:rsidP="007F0E36">
      <w:pPr>
        <w:spacing w:after="200"/>
        <w:ind w:left="360"/>
        <w:contextualSpacing/>
        <w:jc w:val="both"/>
        <w:rPr>
          <w:rFonts w:eastAsia="Calibri"/>
          <w:lang w:eastAsia="en-US"/>
        </w:rPr>
      </w:pPr>
    </w:p>
    <w:p w14:paraId="0901A581" w14:textId="74AEC1F1" w:rsidR="00B05538" w:rsidRPr="002C2FB4" w:rsidRDefault="00B05538" w:rsidP="002C2FB4">
      <w:pPr>
        <w:pStyle w:val="Odlomakpopisa"/>
        <w:numPr>
          <w:ilvl w:val="0"/>
          <w:numId w:val="4"/>
        </w:numPr>
        <w:jc w:val="both"/>
        <w:rPr>
          <w:b/>
        </w:rPr>
      </w:pPr>
      <w:r w:rsidRPr="002C2FB4">
        <w:rPr>
          <w:b/>
        </w:rPr>
        <w:t>POTREBNA DOKUMENTACIJA I POSTUPAK DODJELE POTPORE</w:t>
      </w:r>
    </w:p>
    <w:p w14:paraId="1F36E975" w14:textId="77777777" w:rsidR="00B05538" w:rsidRPr="006406FC" w:rsidRDefault="00B05538" w:rsidP="007F0E36">
      <w:pPr>
        <w:jc w:val="both"/>
        <w:rPr>
          <w:b/>
        </w:rPr>
      </w:pPr>
    </w:p>
    <w:p w14:paraId="18A6EBB2" w14:textId="192D47D2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2</w:t>
      </w:r>
      <w:r w:rsidR="00B27E8D" w:rsidRPr="002C2FB4">
        <w:rPr>
          <w:b/>
          <w:bCs/>
        </w:rPr>
        <w:t>2</w:t>
      </w:r>
      <w:r w:rsidRPr="002C2FB4">
        <w:rPr>
          <w:b/>
          <w:bCs/>
        </w:rPr>
        <w:t>.</w:t>
      </w:r>
    </w:p>
    <w:p w14:paraId="56ACDC5C" w14:textId="77777777" w:rsidR="00B05538" w:rsidRPr="006406FC" w:rsidRDefault="00B05538" w:rsidP="007F0E36">
      <w:pPr>
        <w:ind w:firstLine="360"/>
        <w:jc w:val="both"/>
      </w:pPr>
      <w:r w:rsidRPr="006406FC">
        <w:t>Korisnici potpora uz obrazac zahtjeva prilažu slijedeću dokumentaciju:</w:t>
      </w:r>
    </w:p>
    <w:p w14:paraId="408EA750" w14:textId="77777777" w:rsidR="00B05538" w:rsidRPr="006406FC" w:rsidRDefault="00B05538" w:rsidP="007F0E36">
      <w:pPr>
        <w:jc w:val="both"/>
      </w:pPr>
    </w:p>
    <w:p w14:paraId="3BB58580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Presliku osobne iskaznice – za fizičku osobu  nositelja OPG-a</w:t>
      </w:r>
    </w:p>
    <w:p w14:paraId="3DCF4662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Presliku rješenja o Upis u sudski registar – za pravne osobe</w:t>
      </w:r>
    </w:p>
    <w:p w14:paraId="53CBF0FF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Presliku rješenja o upisu u Upisnik poljoprivrednih gospodarstava,</w:t>
      </w:r>
    </w:p>
    <w:p w14:paraId="51E946D8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Račun za nabavljene sadnice, sjemenja, materijal/opremu ili obavljenu uslugu ne stariji od 12 mjeseci od dana podnošenja zahtjeva,</w:t>
      </w:r>
    </w:p>
    <w:p w14:paraId="7D4FAEFF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Presliku izvatka sa poslovnog računa OPG-a  kao dokaz izvršene uplate po   računu</w:t>
      </w:r>
    </w:p>
    <w:p w14:paraId="74F9675E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  <w:rPr>
          <w:b/>
        </w:rPr>
      </w:pPr>
      <w:r w:rsidRPr="006406FC">
        <w:rPr>
          <w:b/>
        </w:rPr>
        <w:t>Potvrdu da korisnik nema nepodmirenih obaveza prema Općini Vinica</w:t>
      </w:r>
    </w:p>
    <w:p w14:paraId="1EFF6F5F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Izjavu da korisnik mjera nije korisnik potpora za istu mjeru iz drugih izvora (Varaždinska županija, APPRRR – Fond za ruralni razvoj)</w:t>
      </w:r>
    </w:p>
    <w:p w14:paraId="48604A7B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Drugu dokumentaciju propisanu za određene vrste potpora odnosno po potrebi</w:t>
      </w:r>
    </w:p>
    <w:p w14:paraId="311628A7" w14:textId="77777777" w:rsidR="00B05538" w:rsidRPr="006406FC" w:rsidRDefault="00B05538" w:rsidP="007F0E36">
      <w:pPr>
        <w:jc w:val="both"/>
      </w:pPr>
    </w:p>
    <w:p w14:paraId="3A224B96" w14:textId="264BA3E9" w:rsidR="00B05538" w:rsidRPr="006406FC" w:rsidRDefault="00B05538" w:rsidP="007F0E36">
      <w:pPr>
        <w:ind w:firstLine="708"/>
        <w:jc w:val="both"/>
      </w:pPr>
      <w:r w:rsidRPr="006406FC">
        <w:t xml:space="preserve">Ukupan iznos svih potpora po jednom poljoprivrednom gospodarstvu iz ovog Programa ne smije iznositi više od </w:t>
      </w:r>
      <w:r w:rsidR="007741C7">
        <w:t>3.000,00</w:t>
      </w:r>
      <w:r w:rsidR="002E39A8" w:rsidRPr="006406FC">
        <w:t xml:space="preserve"> EUR </w:t>
      </w:r>
      <w:r w:rsidRPr="006406FC">
        <w:t xml:space="preserve">tijekom jedne kalendarske godine. </w:t>
      </w:r>
    </w:p>
    <w:p w14:paraId="50BA86D1" w14:textId="46A7FC0D" w:rsidR="00B05538" w:rsidRDefault="00B05538" w:rsidP="007F0E36">
      <w:pPr>
        <w:ind w:firstLine="708"/>
        <w:jc w:val="both"/>
      </w:pPr>
      <w:r w:rsidRPr="006406FC">
        <w:t xml:space="preserve">Za svaku vrstu potpore </w:t>
      </w:r>
      <w:r w:rsidR="00CA441D">
        <w:t xml:space="preserve">u iznosu većem od 999,99 € </w:t>
      </w:r>
      <w:r w:rsidRPr="006406FC">
        <w:t>sa korisnikom potpore zaključuje se posebni ugovor kojim se utvrđuju međusobna prava i obveze</w:t>
      </w:r>
      <w:r w:rsidR="00CA441D">
        <w:t>, a za potpore do 999,99 € potpore se odobravaju po zahtjevu korisnika, nakon izvršene kontrole djelatnika Jedinstvenog upravnog odjela</w:t>
      </w:r>
      <w:r w:rsidRPr="006406FC">
        <w:t>.</w:t>
      </w:r>
    </w:p>
    <w:p w14:paraId="6AB1A965" w14:textId="38C1BE94" w:rsidR="00D417A9" w:rsidRPr="006406FC" w:rsidRDefault="00D417A9" w:rsidP="007F0E36">
      <w:pPr>
        <w:ind w:firstLine="708"/>
        <w:jc w:val="both"/>
      </w:pPr>
      <w:r w:rsidRPr="00D417A9">
        <w:t xml:space="preserve">Prijavitelj prijavi za dodjelu potpore prilaže i izjavu o korištenim potporama male vrijednosti u području poljoprivrede, dodijeljenih mu iz drugih izvora, u tekućoj i prethodne dvije proračunske godine, eventualnim statusnim promjenama kao i svojstvu „jednog poduzetnika“ u smislu odredbe članka 3. ove Odluke, sukladno Uredbama de </w:t>
      </w:r>
      <w:proofErr w:type="spellStart"/>
      <w:r w:rsidRPr="00D417A9">
        <w:t>minimis</w:t>
      </w:r>
      <w:proofErr w:type="spellEnd"/>
      <w:r w:rsidRPr="00D417A9">
        <w:t>.</w:t>
      </w:r>
    </w:p>
    <w:p w14:paraId="1ED2EB27" w14:textId="77777777" w:rsidR="00B05538" w:rsidRPr="006406FC" w:rsidRDefault="00B05538" w:rsidP="007F0E36">
      <w:pPr>
        <w:jc w:val="both"/>
      </w:pPr>
    </w:p>
    <w:p w14:paraId="1C93E7E0" w14:textId="68BD48BF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2</w:t>
      </w:r>
      <w:r w:rsidR="00B27E8D" w:rsidRPr="002C2FB4">
        <w:rPr>
          <w:b/>
          <w:bCs/>
        </w:rPr>
        <w:t>3</w:t>
      </w:r>
      <w:r w:rsidRPr="002C2FB4">
        <w:rPr>
          <w:b/>
          <w:bCs/>
        </w:rPr>
        <w:t xml:space="preserve"> .</w:t>
      </w:r>
    </w:p>
    <w:p w14:paraId="0CE135BA" w14:textId="5FCC5FD1" w:rsidR="002E39A8" w:rsidRPr="006406FC" w:rsidRDefault="002E39A8" w:rsidP="002C2FB4">
      <w:pPr>
        <w:ind w:firstLine="708"/>
        <w:jc w:val="both"/>
      </w:pPr>
      <w:r w:rsidRPr="006406FC">
        <w:t>Ukupan iznos potpora po mjerama: 1, 2, 3, 4, 5, 6</w:t>
      </w:r>
      <w:r w:rsidR="00C53E76" w:rsidRPr="006406FC">
        <w:t>, 7 i 8.</w:t>
      </w:r>
      <w:r w:rsidRPr="006406FC">
        <w:t xml:space="preserve"> na koje se odnosi Uredba Komisije (EU) br. 1408/2013 od 18. prosinca 2013. o primjeni članaka 107. i 108. Ugovora o funkcioniranju Europske unije na potpore de </w:t>
      </w:r>
      <w:proofErr w:type="spellStart"/>
      <w:r w:rsidRPr="006406FC">
        <w:t>minimis</w:t>
      </w:r>
      <w:proofErr w:type="spellEnd"/>
      <w:r w:rsidRPr="006406FC">
        <w:t xml:space="preserve"> u poljoprivrednom sektoru</w:t>
      </w:r>
      <w:r w:rsidR="00247966">
        <w:t>,</w:t>
      </w:r>
      <w:r w:rsidRPr="006406FC">
        <w:t xml:space="preserve"> Uredbe Komisije (EU) 2019/316 od 21.</w:t>
      </w:r>
      <w:r w:rsidR="00C53E76" w:rsidRPr="006406FC">
        <w:t xml:space="preserve"> </w:t>
      </w:r>
      <w:r w:rsidRPr="006406FC">
        <w:t>veljače 2019.</w:t>
      </w:r>
      <w:r w:rsidR="00C53E76" w:rsidRPr="006406FC">
        <w:t xml:space="preserve"> </w:t>
      </w:r>
      <w:r w:rsidRPr="006406FC">
        <w:t xml:space="preserve">godine o izmjeni Uredbe (EU) br. 1408/2013 o primjeni članka 107. i 108. Ugovora o funkcioniranju Europske unije na potpore de </w:t>
      </w:r>
      <w:proofErr w:type="spellStart"/>
      <w:r w:rsidRPr="006406FC">
        <w:t>minimis</w:t>
      </w:r>
      <w:proofErr w:type="spellEnd"/>
      <w:r w:rsidRPr="006406FC">
        <w:t xml:space="preserve"> u poljoprivrednom sektoru</w:t>
      </w:r>
      <w:r w:rsidR="00247966">
        <w:t xml:space="preserve">, Uredba Komisije (EU) 2024/3118 </w:t>
      </w:r>
      <w:proofErr w:type="spellStart"/>
      <w:r w:rsidR="00247966">
        <w:t>оd</w:t>
      </w:r>
      <w:proofErr w:type="spellEnd"/>
      <w:r w:rsidR="00247966">
        <w:t xml:space="preserve"> 10. prosinca 2024. o izmjeni Uredbe (EU) br. 1408/2013 o primjeni članaka 107. i 108. Ugovora o funkcioniranju Europske unije na potpore de </w:t>
      </w:r>
      <w:proofErr w:type="spellStart"/>
      <w:r w:rsidR="00247966">
        <w:t>minimis</w:t>
      </w:r>
      <w:proofErr w:type="spellEnd"/>
      <w:r w:rsidR="00247966">
        <w:t xml:space="preserve"> u poljoprivrednom sektoru</w:t>
      </w:r>
      <w:r w:rsidRPr="006406FC">
        <w:t xml:space="preserve">, a koje su dodijeljene jednom poduzetniku ne smije prijeći </w:t>
      </w:r>
      <w:r w:rsidRPr="007741C7">
        <w:t xml:space="preserve">iznos od </w:t>
      </w:r>
      <w:r w:rsidR="00247966" w:rsidRPr="007741C7">
        <w:t>5</w:t>
      </w:r>
      <w:r w:rsidRPr="007741C7">
        <w:t>0.000.00 EUR-a tijekom</w:t>
      </w:r>
      <w:r w:rsidRPr="006406FC">
        <w:t xml:space="preserve"> trogodišnjeg razdoblja.</w:t>
      </w:r>
    </w:p>
    <w:p w14:paraId="6D4959BA" w14:textId="5BC0F1E1" w:rsidR="002E39A8" w:rsidRDefault="002E39A8" w:rsidP="007F0E36">
      <w:pPr>
        <w:jc w:val="both"/>
      </w:pPr>
      <w:r w:rsidRPr="006406FC">
        <w:tab/>
        <w:t xml:space="preserve">Gornja granica iz stavka 1. i stavka 2. ovog članka primjenjuje se bez obzira na oblik potpora de </w:t>
      </w:r>
      <w:proofErr w:type="spellStart"/>
      <w:r w:rsidRPr="006406FC">
        <w:t>minimis</w:t>
      </w:r>
      <w:proofErr w:type="spellEnd"/>
      <w:r w:rsidRPr="006406FC">
        <w:t xml:space="preserve"> ili na cilj koji se namjerava postići neovisno o tome financira li se potpora u cijelosti ili djelomično iz sredstava koje su podrijetlom iz EU. Razdoblje od tri godine utvrđuju se na temelju godina koje poduzetnik primjenjuje u Republici Hrvatskoj.</w:t>
      </w:r>
    </w:p>
    <w:p w14:paraId="33E6386F" w14:textId="6672565E" w:rsidR="00074D74" w:rsidRPr="006406FC" w:rsidRDefault="00074D74" w:rsidP="007F0E36">
      <w:pPr>
        <w:jc w:val="both"/>
      </w:pPr>
      <w:r>
        <w:tab/>
      </w:r>
      <w:r w:rsidRPr="00074D74">
        <w:t xml:space="preserve">Pri svakoj novoj dodjeli potpore de </w:t>
      </w:r>
      <w:proofErr w:type="spellStart"/>
      <w:r w:rsidRPr="00074D74">
        <w:t>minimis</w:t>
      </w:r>
      <w:proofErr w:type="spellEnd"/>
      <w:r w:rsidRPr="00074D74">
        <w:t xml:space="preserve"> potrebno je uzeti u obzir ukupan iznos potpora de </w:t>
      </w:r>
      <w:proofErr w:type="spellStart"/>
      <w:r w:rsidRPr="00074D74">
        <w:t>minimis</w:t>
      </w:r>
      <w:proofErr w:type="spellEnd"/>
      <w:r w:rsidRPr="00074D74">
        <w:t xml:space="preserve"> dodijeljenih u tri prethodne godine.</w:t>
      </w:r>
    </w:p>
    <w:p w14:paraId="314CB76C" w14:textId="77777777" w:rsidR="007A376E" w:rsidRPr="006406FC" w:rsidRDefault="007A376E" w:rsidP="007F0E36">
      <w:pPr>
        <w:jc w:val="both"/>
      </w:pPr>
    </w:p>
    <w:p w14:paraId="3DFC57AD" w14:textId="77777777" w:rsidR="00B05538" w:rsidRPr="006406FC" w:rsidRDefault="00B05538" w:rsidP="007F0E36">
      <w:pPr>
        <w:jc w:val="both"/>
      </w:pPr>
    </w:p>
    <w:p w14:paraId="14BC51A8" w14:textId="77777777" w:rsidR="00B05538" w:rsidRPr="006406FC" w:rsidRDefault="00B05538" w:rsidP="007F0E36">
      <w:pPr>
        <w:pStyle w:val="Odlomakpopisa"/>
        <w:numPr>
          <w:ilvl w:val="0"/>
          <w:numId w:val="5"/>
        </w:numPr>
        <w:jc w:val="both"/>
        <w:rPr>
          <w:b/>
        </w:rPr>
      </w:pPr>
      <w:r w:rsidRPr="006406FC">
        <w:rPr>
          <w:b/>
        </w:rPr>
        <w:t>IZVORI FINANCIRANJA</w:t>
      </w:r>
    </w:p>
    <w:p w14:paraId="554FAB75" w14:textId="69EC43C4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2</w:t>
      </w:r>
      <w:r w:rsidR="00B27E8D" w:rsidRPr="002C2FB4">
        <w:rPr>
          <w:b/>
          <w:bCs/>
        </w:rPr>
        <w:t>4</w:t>
      </w:r>
      <w:r w:rsidRPr="002C2FB4">
        <w:rPr>
          <w:b/>
          <w:bCs/>
        </w:rPr>
        <w:t>.</w:t>
      </w:r>
    </w:p>
    <w:p w14:paraId="6C7198A5" w14:textId="795237ED" w:rsidR="00B05538" w:rsidRPr="006406FC" w:rsidRDefault="00B05538" w:rsidP="007741C7">
      <w:pPr>
        <w:ind w:firstLine="708"/>
        <w:jc w:val="both"/>
      </w:pPr>
      <w:r w:rsidRPr="006406FC">
        <w:lastRenderedPageBreak/>
        <w:t>Za provođenje ovog Programa u razdoblju od 202</w:t>
      </w:r>
      <w:r w:rsidR="007741C7">
        <w:t>6</w:t>
      </w:r>
      <w:r w:rsidRPr="006406FC">
        <w:t>.-20</w:t>
      </w:r>
      <w:r w:rsidR="002C2FB4">
        <w:t>30</w:t>
      </w:r>
      <w:r w:rsidRPr="006406FC">
        <w:t>. godine, sredstva će biti osigurana u Proračunu Općine Vinica za svaku proračunsku godinu.</w:t>
      </w:r>
    </w:p>
    <w:p w14:paraId="77A3B709" w14:textId="77777777" w:rsidR="00B05538" w:rsidRPr="006406FC" w:rsidRDefault="00B05538" w:rsidP="007741C7">
      <w:pPr>
        <w:ind w:firstLine="708"/>
        <w:jc w:val="both"/>
      </w:pPr>
      <w:r w:rsidRPr="006406FC">
        <w:t xml:space="preserve">Potpore će se isplaćivati korisnicima temeljem ovog Programa do utroška planiranih sredstava u Proračunu Općine Vinica za proračunsku godinu. </w:t>
      </w:r>
    </w:p>
    <w:p w14:paraId="5EB1D140" w14:textId="77777777" w:rsidR="00B05538" w:rsidRPr="006406FC" w:rsidRDefault="00B05538" w:rsidP="007F0E36">
      <w:pPr>
        <w:jc w:val="both"/>
      </w:pPr>
    </w:p>
    <w:p w14:paraId="66B55D30" w14:textId="77777777" w:rsidR="00B05538" w:rsidRPr="006406FC" w:rsidRDefault="00B05538" w:rsidP="007F0E36">
      <w:pPr>
        <w:pStyle w:val="Odlomakpopisa"/>
        <w:numPr>
          <w:ilvl w:val="0"/>
          <w:numId w:val="5"/>
        </w:numPr>
        <w:rPr>
          <w:b/>
        </w:rPr>
      </w:pPr>
      <w:r w:rsidRPr="006406FC">
        <w:rPr>
          <w:b/>
        </w:rPr>
        <w:t>KONTROLA</w:t>
      </w:r>
    </w:p>
    <w:p w14:paraId="5B8E713E" w14:textId="22D5CCED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2</w:t>
      </w:r>
      <w:r w:rsidR="00B27E8D" w:rsidRPr="002C2FB4">
        <w:rPr>
          <w:b/>
          <w:bCs/>
        </w:rPr>
        <w:t>5</w:t>
      </w:r>
      <w:r w:rsidRPr="002C2FB4">
        <w:rPr>
          <w:b/>
          <w:bCs/>
        </w:rPr>
        <w:t>.</w:t>
      </w:r>
    </w:p>
    <w:p w14:paraId="029B479F" w14:textId="77777777" w:rsidR="00B05538" w:rsidRPr="006406FC" w:rsidRDefault="00B05538" w:rsidP="007F0E36">
      <w:pPr>
        <w:ind w:firstLine="567"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 xml:space="preserve">Za provedbu ovog Programa zadužuje se Jedinstveni upravni odjel, koji je ovlašten procijeniti vjerodostojnost podnijete dokumentacije i dokaza te u slučaju sumnje u vjerodostojnost ovlašten je odbaciti zahtjev. </w:t>
      </w:r>
    </w:p>
    <w:p w14:paraId="0A33D16D" w14:textId="77777777" w:rsidR="00B05538" w:rsidRPr="006406FC" w:rsidRDefault="00B05538" w:rsidP="007F0E36">
      <w:pPr>
        <w:jc w:val="both"/>
      </w:pPr>
    </w:p>
    <w:p w14:paraId="00F5FDA5" w14:textId="77777777" w:rsidR="00B05538" w:rsidRPr="006406FC" w:rsidRDefault="00B05538" w:rsidP="007F0E36">
      <w:pPr>
        <w:pStyle w:val="Odlomakpopisa"/>
        <w:numPr>
          <w:ilvl w:val="0"/>
          <w:numId w:val="5"/>
        </w:numPr>
        <w:jc w:val="both"/>
        <w:rPr>
          <w:b/>
        </w:rPr>
      </w:pPr>
      <w:r w:rsidRPr="006406FC">
        <w:rPr>
          <w:b/>
        </w:rPr>
        <w:t>POVRAT SREDSTAVA</w:t>
      </w:r>
    </w:p>
    <w:p w14:paraId="26938FC0" w14:textId="01AB97B5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2</w:t>
      </w:r>
      <w:r w:rsidR="00B1326D">
        <w:rPr>
          <w:b/>
          <w:bCs/>
        </w:rPr>
        <w:t>6</w:t>
      </w:r>
      <w:r w:rsidRPr="002C2FB4">
        <w:rPr>
          <w:b/>
          <w:bCs/>
        </w:rPr>
        <w:t>.</w:t>
      </w:r>
    </w:p>
    <w:p w14:paraId="1420778D" w14:textId="7F2375E3" w:rsidR="00B05538" w:rsidRDefault="00B05538" w:rsidP="007F0E36">
      <w:pPr>
        <w:ind w:firstLine="708"/>
        <w:jc w:val="both"/>
      </w:pPr>
      <w:r w:rsidRPr="006406FC">
        <w:t xml:space="preserve">Ukoliko nakon izvršene kontrole na terenu te podnesene dokumentacije od strane korisnika, Jedinstveni upravni odjel utvrdi nepravilnosti dostavit će zaključak o povratu sredstava dobivene subvencije korisniku. </w:t>
      </w:r>
    </w:p>
    <w:p w14:paraId="40EB2437" w14:textId="77777777" w:rsidR="007741C7" w:rsidRPr="006406FC" w:rsidRDefault="007741C7" w:rsidP="007F0E36">
      <w:pPr>
        <w:ind w:firstLine="708"/>
        <w:jc w:val="both"/>
      </w:pPr>
    </w:p>
    <w:p w14:paraId="09116569" w14:textId="6C1962F6" w:rsidR="00B05538" w:rsidRPr="006406FC" w:rsidRDefault="00B05538" w:rsidP="007F0E36">
      <w:pPr>
        <w:pStyle w:val="Odlomakpopisa"/>
        <w:numPr>
          <w:ilvl w:val="0"/>
          <w:numId w:val="5"/>
        </w:numPr>
        <w:rPr>
          <w:b/>
        </w:rPr>
      </w:pPr>
      <w:r w:rsidRPr="006406FC">
        <w:rPr>
          <w:b/>
        </w:rPr>
        <w:t>STUPANJE NA SNAGU</w:t>
      </w:r>
    </w:p>
    <w:p w14:paraId="00542C9B" w14:textId="08AC63C4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 xml:space="preserve">Članak </w:t>
      </w:r>
      <w:r w:rsidR="007741C7" w:rsidRPr="002C2FB4">
        <w:rPr>
          <w:b/>
          <w:bCs/>
        </w:rPr>
        <w:t>2</w:t>
      </w:r>
      <w:r w:rsidR="00B1326D">
        <w:rPr>
          <w:b/>
          <w:bCs/>
        </w:rPr>
        <w:t>7</w:t>
      </w:r>
      <w:r w:rsidRPr="002C2FB4">
        <w:rPr>
          <w:b/>
          <w:bCs/>
        </w:rPr>
        <w:t>.</w:t>
      </w:r>
    </w:p>
    <w:p w14:paraId="383FF7DF" w14:textId="77777777" w:rsidR="00B05538" w:rsidRPr="006406FC" w:rsidRDefault="00B05538" w:rsidP="007F0E36">
      <w:pPr>
        <w:ind w:firstLine="708"/>
        <w:jc w:val="both"/>
      </w:pPr>
      <w:r w:rsidRPr="006406FC">
        <w:t xml:space="preserve">Ovaj Program stupa na snagu osmog dana od dana objave u „Službenom vjesniku Varaždinske županije“. </w:t>
      </w:r>
    </w:p>
    <w:p w14:paraId="0914FD62" w14:textId="77777777" w:rsidR="00B05538" w:rsidRPr="006406FC" w:rsidRDefault="00B05538" w:rsidP="007F0E36">
      <w:pPr>
        <w:jc w:val="both"/>
      </w:pPr>
    </w:p>
    <w:p w14:paraId="50A4352D" w14:textId="77777777" w:rsidR="00DE709F" w:rsidRPr="006406FC" w:rsidRDefault="00DE709F" w:rsidP="007F0E36">
      <w:pPr>
        <w:jc w:val="both"/>
      </w:pPr>
    </w:p>
    <w:p w14:paraId="44107149" w14:textId="77777777" w:rsidR="007741C7" w:rsidRPr="007741C7" w:rsidRDefault="007741C7" w:rsidP="007741C7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</w:rPr>
      </w:pPr>
      <w:bookmarkStart w:id="4" w:name="_Hlk150846888"/>
      <w:bookmarkStart w:id="5" w:name="_Hlk150846113"/>
      <w:bookmarkStart w:id="6" w:name="_Hlk150844224"/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bookmarkStart w:id="7" w:name="_Hlk104535723"/>
      <w:r w:rsidRPr="007741C7">
        <w:rPr>
          <w:rFonts w:eastAsia="Calibri"/>
          <w:bCs/>
        </w:rPr>
        <w:tab/>
        <w:t>PREDSJEDNICA</w:t>
      </w:r>
    </w:p>
    <w:p w14:paraId="45D6CEF8" w14:textId="77777777" w:rsidR="007741C7" w:rsidRPr="007741C7" w:rsidRDefault="007741C7" w:rsidP="007741C7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</w:rPr>
      </w:pP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  <w:t>Općinskog vijeća Općine Vinica</w:t>
      </w:r>
    </w:p>
    <w:p w14:paraId="73299D14" w14:textId="2AB497DA" w:rsidR="00DE709F" w:rsidRDefault="007741C7" w:rsidP="007741C7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</w:rPr>
      </w:pP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bookmarkEnd w:id="4"/>
      <w:bookmarkEnd w:id="5"/>
      <w:bookmarkEnd w:id="6"/>
      <w:bookmarkEnd w:id="7"/>
      <w:r w:rsidRPr="007741C7">
        <w:rPr>
          <w:rFonts w:eastAsia="Calibri"/>
          <w:bCs/>
        </w:rPr>
        <w:t xml:space="preserve">  Melani </w:t>
      </w:r>
      <w:proofErr w:type="spellStart"/>
      <w:r w:rsidRPr="007741C7">
        <w:rPr>
          <w:rFonts w:eastAsia="Calibri"/>
          <w:bCs/>
        </w:rPr>
        <w:t>Gavrić</w:t>
      </w:r>
      <w:proofErr w:type="spellEnd"/>
      <w:r w:rsidRPr="007741C7">
        <w:rPr>
          <w:rFonts w:eastAsia="Calibri"/>
          <w:bCs/>
        </w:rPr>
        <w:t xml:space="preserve">, </w:t>
      </w:r>
      <w:proofErr w:type="spellStart"/>
      <w:r w:rsidRPr="007741C7">
        <w:rPr>
          <w:rFonts w:eastAsia="Calibri"/>
          <w:bCs/>
        </w:rPr>
        <w:t>univ.mag.oec</w:t>
      </w:r>
      <w:proofErr w:type="spellEnd"/>
      <w:r w:rsidRPr="007741C7">
        <w:rPr>
          <w:rFonts w:eastAsia="Calibri"/>
          <w:bCs/>
        </w:rPr>
        <w:t>.</w:t>
      </w:r>
    </w:p>
    <w:p w14:paraId="28F4C746" w14:textId="77777777" w:rsidR="002C2FB4" w:rsidRDefault="002C2FB4" w:rsidP="007741C7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</w:rPr>
      </w:pPr>
    </w:p>
    <w:p w14:paraId="4171A46B" w14:textId="77777777" w:rsidR="002C2FB4" w:rsidRDefault="002C2FB4" w:rsidP="007741C7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</w:rPr>
      </w:pPr>
    </w:p>
    <w:p w14:paraId="035A751B" w14:textId="6B5BF7FE" w:rsidR="002C2FB4" w:rsidRPr="007741C7" w:rsidRDefault="002C2FB4" w:rsidP="00CC7960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</w:rPr>
      </w:pPr>
    </w:p>
    <w:sectPr w:rsidR="002C2FB4" w:rsidRPr="007741C7" w:rsidSect="000A33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2286" w14:textId="77777777" w:rsidR="00B042E6" w:rsidRDefault="00251C69">
      <w:r>
        <w:separator/>
      </w:r>
    </w:p>
  </w:endnote>
  <w:endnote w:type="continuationSeparator" w:id="0">
    <w:p w14:paraId="7973454F" w14:textId="77777777" w:rsidR="00B042E6" w:rsidRDefault="0025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755150"/>
      <w:docPartObj>
        <w:docPartGallery w:val="Page Numbers (Bottom of Page)"/>
        <w:docPartUnique/>
      </w:docPartObj>
    </w:sdtPr>
    <w:sdtEndPr/>
    <w:sdtContent>
      <w:p w14:paraId="2AC9FFD2" w14:textId="77777777" w:rsidR="007E2CEC" w:rsidRDefault="00B6294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267E2B3" w14:textId="77777777" w:rsidR="007E2CEC" w:rsidRDefault="007E2C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11D6" w14:textId="77777777" w:rsidR="00B042E6" w:rsidRDefault="00251C69">
      <w:r>
        <w:separator/>
      </w:r>
    </w:p>
  </w:footnote>
  <w:footnote w:type="continuationSeparator" w:id="0">
    <w:p w14:paraId="1A77A361" w14:textId="77777777" w:rsidR="00B042E6" w:rsidRDefault="00251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4118"/>
    <w:multiLevelType w:val="hybridMultilevel"/>
    <w:tmpl w:val="FCC4A9D6"/>
    <w:lvl w:ilvl="0" w:tplc="7FB84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0656"/>
    <w:multiLevelType w:val="hybridMultilevel"/>
    <w:tmpl w:val="2894020C"/>
    <w:lvl w:ilvl="0" w:tplc="5DBECC46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A4731"/>
    <w:multiLevelType w:val="hybridMultilevel"/>
    <w:tmpl w:val="63EA82C4"/>
    <w:lvl w:ilvl="0" w:tplc="7764C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40FDA"/>
    <w:multiLevelType w:val="hybridMultilevel"/>
    <w:tmpl w:val="26922E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76B17"/>
    <w:multiLevelType w:val="hybridMultilevel"/>
    <w:tmpl w:val="D2DA7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74964">
    <w:abstractNumId w:val="3"/>
  </w:num>
  <w:num w:numId="2" w16cid:durableId="2028174022">
    <w:abstractNumId w:val="2"/>
  </w:num>
  <w:num w:numId="3" w16cid:durableId="1599633803">
    <w:abstractNumId w:val="4"/>
  </w:num>
  <w:num w:numId="4" w16cid:durableId="376858534">
    <w:abstractNumId w:val="0"/>
  </w:num>
  <w:num w:numId="5" w16cid:durableId="562523541">
    <w:abstractNumId w:val="1"/>
  </w:num>
  <w:num w:numId="6" w16cid:durableId="1211267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38"/>
    <w:rsid w:val="00074D74"/>
    <w:rsid w:val="000B424A"/>
    <w:rsid w:val="00122D07"/>
    <w:rsid w:val="00247966"/>
    <w:rsid w:val="00251C69"/>
    <w:rsid w:val="002579CF"/>
    <w:rsid w:val="002C2FB4"/>
    <w:rsid w:val="002E39A8"/>
    <w:rsid w:val="003078DE"/>
    <w:rsid w:val="00337410"/>
    <w:rsid w:val="00461F84"/>
    <w:rsid w:val="004678E9"/>
    <w:rsid w:val="004A35F0"/>
    <w:rsid w:val="004B5620"/>
    <w:rsid w:val="00622429"/>
    <w:rsid w:val="00625CD6"/>
    <w:rsid w:val="006406FC"/>
    <w:rsid w:val="007741C7"/>
    <w:rsid w:val="0078528F"/>
    <w:rsid w:val="007A376E"/>
    <w:rsid w:val="007E2CEC"/>
    <w:rsid w:val="007F0E36"/>
    <w:rsid w:val="00807E27"/>
    <w:rsid w:val="00821852"/>
    <w:rsid w:val="00924F8A"/>
    <w:rsid w:val="009B31FC"/>
    <w:rsid w:val="009C3922"/>
    <w:rsid w:val="00A43C03"/>
    <w:rsid w:val="00B042E6"/>
    <w:rsid w:val="00B05538"/>
    <w:rsid w:val="00B1326D"/>
    <w:rsid w:val="00B27E8D"/>
    <w:rsid w:val="00B62944"/>
    <w:rsid w:val="00B65A7F"/>
    <w:rsid w:val="00BA3744"/>
    <w:rsid w:val="00C10ED9"/>
    <w:rsid w:val="00C53E76"/>
    <w:rsid w:val="00CA441D"/>
    <w:rsid w:val="00CC7960"/>
    <w:rsid w:val="00D417A9"/>
    <w:rsid w:val="00DC36FF"/>
    <w:rsid w:val="00DE709F"/>
    <w:rsid w:val="00ED6F70"/>
    <w:rsid w:val="00FA0EB6"/>
    <w:rsid w:val="00FA4F9E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D09A"/>
  <w15:chartTrackingRefBased/>
  <w15:docId w15:val="{6E11078F-4510-480A-A085-95D2A226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055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B05538"/>
    <w:pPr>
      <w:ind w:left="720"/>
      <w:contextualSpacing/>
    </w:pPr>
  </w:style>
  <w:style w:type="table" w:styleId="Reetkatablice">
    <w:name w:val="Table Grid"/>
    <w:basedOn w:val="Obinatablica"/>
    <w:uiPriority w:val="59"/>
    <w:rsid w:val="00B055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B0553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553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8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Vinica</cp:lastModifiedBy>
  <cp:revision>6</cp:revision>
  <cp:lastPrinted>2026-02-04T07:30:00Z</cp:lastPrinted>
  <dcterms:created xsi:type="dcterms:W3CDTF">2026-02-03T11:51:00Z</dcterms:created>
  <dcterms:modified xsi:type="dcterms:W3CDTF">2026-02-06T11:37:00Z</dcterms:modified>
</cp:coreProperties>
</file>