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F563" w14:textId="77777777" w:rsidR="003C48D5" w:rsidRPr="00E6588A" w:rsidRDefault="0080465A" w:rsidP="003C48D5">
      <w:pPr>
        <w:spacing w:line="276" w:lineRule="auto"/>
        <w:ind w:left="567" w:right="5670"/>
        <w:rPr>
          <w:rFonts w:ascii="Arial" w:hAnsi="Arial" w:cs="Arial"/>
          <w:noProof/>
          <w:lang w:val="hr-HR"/>
        </w:rPr>
      </w:pPr>
      <w:bookmarkStart w:id="0" w:name="_Hlk112523839"/>
      <w:r w:rsidRPr="00E6588A">
        <w:rPr>
          <w:rFonts w:ascii="Arial" w:hAnsi="Arial" w:cs="Arial"/>
          <w:noProof/>
          <w:lang w:val="hr-HR"/>
        </w:rPr>
        <w:drawing>
          <wp:inline distT="0" distB="0" distL="0" distR="0" wp14:anchorId="574B11FF" wp14:editId="75FE462A">
            <wp:extent cx="414894" cy="516834"/>
            <wp:effectExtent l="0" t="0" r="4445" b="0"/>
            <wp:docPr id="2" name="Slika 2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86034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CC497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REPUBLIKA HRVATSKA</w:t>
      </w:r>
    </w:p>
    <w:p w14:paraId="182E7E5E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Varaždinska županija</w:t>
      </w:r>
    </w:p>
    <w:p w14:paraId="4AB2A7C0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Općina Vinica</w:t>
      </w:r>
    </w:p>
    <w:p w14:paraId="42DA5527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Jedinstveni upravni odjel</w:t>
      </w:r>
    </w:p>
    <w:p w14:paraId="4D01A24B" w14:textId="77777777" w:rsidR="003C48D5" w:rsidRPr="00E6588A" w:rsidRDefault="0080465A" w:rsidP="003C48D5">
      <w:pPr>
        <w:spacing w:before="120" w:line="276" w:lineRule="auto"/>
        <w:ind w:right="5103"/>
        <w:rPr>
          <w:rFonts w:ascii="Arial" w:hAnsi="Arial" w:cs="Arial"/>
          <w:noProof/>
          <w:lang w:val="hr-HR"/>
        </w:rPr>
      </w:pPr>
      <w:bookmarkStart w:id="1" w:name="_Hlk112527425"/>
      <w:r w:rsidRPr="00E6588A">
        <w:rPr>
          <w:rFonts w:ascii="Arial" w:hAnsi="Arial" w:cs="Arial"/>
          <w:noProof/>
          <w:lang w:val="hr-HR"/>
        </w:rPr>
        <w:t>KLASA:</w:t>
      </w:r>
      <w:r w:rsidR="00A17140" w:rsidRPr="00E6588A">
        <w:rPr>
          <w:rFonts w:ascii="Arial" w:hAnsi="Arial" w:cs="Arial"/>
          <w:noProof/>
          <w:lang w:val="hr-HR"/>
        </w:rPr>
        <w:t xml:space="preserve"> </w:t>
      </w:r>
      <w:r w:rsidR="006759E2" w:rsidRPr="00E6588A">
        <w:rPr>
          <w:rFonts w:ascii="Arial" w:hAnsi="Arial" w:cs="Arial"/>
          <w:noProof/>
          <w:lang w:val="hr-HR"/>
        </w:rPr>
        <w:t>350-03/24-07/1</w:t>
      </w:r>
    </w:p>
    <w:p w14:paraId="52BBEB04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 xml:space="preserve">URBROJ: </w:t>
      </w:r>
      <w:r w:rsidR="00672601" w:rsidRPr="00E6588A">
        <w:rPr>
          <w:rFonts w:ascii="Arial" w:hAnsi="Arial" w:cs="Arial"/>
          <w:noProof/>
          <w:lang w:val="hr-HR"/>
        </w:rPr>
        <w:t>2186-11-26-35</w:t>
      </w:r>
    </w:p>
    <w:p w14:paraId="0E33D525" w14:textId="77777777" w:rsidR="003C48D5" w:rsidRPr="00E6588A" w:rsidRDefault="0080465A" w:rsidP="003C48D5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Marčan</w:t>
      </w:r>
      <w:r w:rsidR="00A17140" w:rsidRPr="00E6588A">
        <w:rPr>
          <w:rFonts w:ascii="Arial" w:hAnsi="Arial" w:cs="Arial"/>
          <w:noProof/>
          <w:lang w:val="hr-HR"/>
        </w:rPr>
        <w:t xml:space="preserve">, </w:t>
      </w:r>
      <w:r w:rsidR="00672601" w:rsidRPr="00E6588A">
        <w:rPr>
          <w:rFonts w:ascii="Arial" w:hAnsi="Arial" w:cs="Arial"/>
          <w:noProof/>
          <w:lang w:val="hr-HR"/>
        </w:rPr>
        <w:t>01.04.2026.</w:t>
      </w:r>
    </w:p>
    <w:bookmarkEnd w:id="0"/>
    <w:bookmarkEnd w:id="1"/>
    <w:p w14:paraId="75849400" w14:textId="77777777" w:rsidR="00810384" w:rsidRPr="00E6588A" w:rsidRDefault="00810384" w:rsidP="000236BD">
      <w:pPr>
        <w:widowControl/>
        <w:autoSpaceDE/>
        <w:autoSpaceDN/>
        <w:spacing w:line="276" w:lineRule="auto"/>
        <w:rPr>
          <w:rFonts w:ascii="Arial" w:eastAsiaTheme="minorHAnsi" w:hAnsi="Arial" w:cs="Arial"/>
          <w:lang w:val="hr-HR"/>
        </w:rPr>
      </w:pPr>
    </w:p>
    <w:p w14:paraId="7A2EC09A" w14:textId="77777777" w:rsidR="00810384" w:rsidRPr="00B725E7" w:rsidRDefault="0080465A" w:rsidP="00E902E6">
      <w:pPr>
        <w:widowControl/>
        <w:autoSpaceDE/>
        <w:autoSpaceDN/>
        <w:spacing w:before="120" w:line="276" w:lineRule="auto"/>
        <w:jc w:val="both"/>
        <w:rPr>
          <w:rFonts w:ascii="Arial" w:eastAsiaTheme="minorHAnsi" w:hAnsi="Arial" w:cs="Arial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Na temelju članka 96.</w:t>
      </w:r>
      <w:r w:rsidR="00E2529C" w:rsidRPr="00E6588A">
        <w:rPr>
          <w:rFonts w:ascii="Arial" w:eastAsiaTheme="minorHAnsi" w:hAnsi="Arial" w:cs="Arial"/>
          <w:color w:val="000000" w:themeColor="text1"/>
          <w:lang w:val="hr-HR"/>
        </w:rPr>
        <w:t xml:space="preserve"> Zakona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530B9B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o prostornom uređenju (Narodne novine broj 153/13, 65/17, 114/18, 39/19, 98/19 i 67/23)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8718EE" w:rsidRPr="00E6588A">
        <w:rPr>
          <w:rFonts w:ascii="Arial" w:eastAsiaTheme="minorHAnsi" w:hAnsi="Arial" w:cs="Arial"/>
          <w:color w:val="000000" w:themeColor="text1"/>
          <w:lang w:val="hr-HR"/>
        </w:rPr>
        <w:t>nadležno tijelo: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BD64BB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Varaždinska županija, Općina Vinica</w:t>
      </w:r>
      <w:r w:rsidR="00672601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, Jedinstveni upravni odjel</w:t>
      </w:r>
      <w:r w:rsidR="00BD64BB" w:rsidRPr="00E6588A">
        <w:rPr>
          <w:rFonts w:ascii="Arial" w:eastAsiaTheme="minorHAnsi" w:hAnsi="Arial" w:cs="Arial"/>
          <w:color w:val="000000" w:themeColor="text1"/>
          <w:lang w:val="hr-HR"/>
        </w:rPr>
        <w:t xml:space="preserve">, u </w:t>
      </w:r>
      <w:r w:rsidR="00BD64BB" w:rsidRPr="00B725E7">
        <w:rPr>
          <w:rFonts w:ascii="Arial" w:eastAsiaTheme="minorHAnsi" w:hAnsi="Arial" w:cs="Arial"/>
          <w:lang w:val="hr-HR"/>
        </w:rPr>
        <w:t>daljnjem tekstu: Nositelj izrade</w:t>
      </w:r>
      <w:r w:rsidRPr="00B725E7">
        <w:rPr>
          <w:rFonts w:ascii="Arial" w:eastAsiaTheme="minorHAnsi" w:hAnsi="Arial" w:cs="Arial"/>
          <w:lang w:val="hr-HR"/>
        </w:rPr>
        <w:t xml:space="preserve"> objavljuje</w:t>
      </w:r>
    </w:p>
    <w:p w14:paraId="6E9FD6D8" w14:textId="77777777" w:rsidR="00810384" w:rsidRPr="00B725E7" w:rsidRDefault="0080465A" w:rsidP="0050205B">
      <w:pPr>
        <w:widowControl/>
        <w:autoSpaceDE/>
        <w:autoSpaceDN/>
        <w:spacing w:before="240" w:line="276" w:lineRule="auto"/>
        <w:jc w:val="center"/>
        <w:rPr>
          <w:rFonts w:ascii="Arial" w:eastAsiaTheme="minorHAnsi" w:hAnsi="Arial" w:cs="Arial"/>
          <w:b/>
          <w:bCs/>
          <w:noProof/>
          <w:lang w:val="hr-HR"/>
        </w:rPr>
      </w:pPr>
      <w:r w:rsidRPr="00B725E7">
        <w:rPr>
          <w:rFonts w:ascii="Arial" w:eastAsiaTheme="minorHAnsi" w:hAnsi="Arial" w:cs="Arial"/>
          <w:b/>
          <w:bCs/>
          <w:noProof/>
          <w:lang w:val="hr-HR"/>
        </w:rPr>
        <w:t>JAVNU RASPRAVU</w:t>
      </w:r>
    </w:p>
    <w:p w14:paraId="050202E6" w14:textId="77777777" w:rsidR="00810384" w:rsidRPr="00B725E7" w:rsidRDefault="0080465A" w:rsidP="008E681C">
      <w:pPr>
        <w:widowControl/>
        <w:autoSpaceDE/>
        <w:autoSpaceDN/>
        <w:spacing w:line="276" w:lineRule="auto"/>
        <w:jc w:val="center"/>
        <w:rPr>
          <w:rFonts w:ascii="Arial" w:eastAsiaTheme="minorHAnsi" w:hAnsi="Arial" w:cs="Arial"/>
          <w:b/>
          <w:bCs/>
          <w:noProof/>
          <w:lang w:val="hr-HR"/>
        </w:rPr>
      </w:pPr>
      <w:r w:rsidRPr="00B725E7">
        <w:rPr>
          <w:rFonts w:ascii="Arial" w:eastAsiaTheme="minorHAnsi" w:hAnsi="Arial" w:cs="Arial"/>
          <w:b/>
          <w:bCs/>
          <w:noProof/>
          <w:lang w:val="hr-HR"/>
        </w:rPr>
        <w:t xml:space="preserve">o </w:t>
      </w:r>
      <w:r w:rsidR="00BE5BC4" w:rsidRPr="00B725E7">
        <w:rPr>
          <w:rFonts w:ascii="Arial" w:eastAsiaTheme="minorHAnsi" w:hAnsi="Arial" w:cs="Arial"/>
          <w:b/>
          <w:bCs/>
          <w:noProof/>
          <w:lang w:val="hr-HR"/>
        </w:rPr>
        <w:t>P</w:t>
      </w:r>
      <w:r w:rsidRPr="00B725E7">
        <w:rPr>
          <w:rFonts w:ascii="Arial" w:eastAsiaTheme="minorHAnsi" w:hAnsi="Arial" w:cs="Arial"/>
          <w:b/>
          <w:bCs/>
          <w:noProof/>
          <w:lang w:val="hr-HR"/>
        </w:rPr>
        <w:t>rijedlogu</w:t>
      </w:r>
      <w:r w:rsidR="00A27A8F" w:rsidRPr="00B725E7">
        <w:rPr>
          <w:rFonts w:ascii="Arial" w:eastAsiaTheme="minorHAnsi" w:hAnsi="Arial" w:cs="Arial"/>
          <w:b/>
          <w:bCs/>
          <w:noProof/>
          <w:lang w:val="hr-HR"/>
        </w:rPr>
        <w:t xml:space="preserve"> </w:t>
      </w:r>
      <w:r w:rsidR="0068667B" w:rsidRPr="00B725E7">
        <w:rPr>
          <w:rFonts w:ascii="Arial" w:eastAsiaTheme="minorHAnsi" w:hAnsi="Arial" w:cs="Arial"/>
          <w:b/>
          <w:bCs/>
          <w:noProof/>
          <w:lang w:val="hr-HR"/>
        </w:rPr>
        <w:t>Prostornog plana uređenja Općine Vinica</w:t>
      </w:r>
    </w:p>
    <w:p w14:paraId="3935F0B8" w14:textId="77777777" w:rsidR="004479DD" w:rsidRPr="00B725E7" w:rsidRDefault="004479DD" w:rsidP="004479DD">
      <w:pPr>
        <w:spacing w:before="24"/>
        <w:ind w:left="1077" w:right="1076"/>
        <w:jc w:val="center"/>
        <w:rPr>
          <w:rFonts w:ascii="Arial" w:hAnsi="Arial" w:cs="Arial"/>
          <w:b/>
          <w:noProof/>
          <w:lang w:val="hr-HR"/>
        </w:rPr>
      </w:pPr>
    </w:p>
    <w:p w14:paraId="6560A167" w14:textId="77777777" w:rsidR="00E6588A" w:rsidRPr="00B725E7" w:rsidRDefault="0080465A" w:rsidP="00E6588A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lang w:val="hr-HR"/>
        </w:rPr>
      </w:pPr>
      <w:r w:rsidRPr="00B725E7">
        <w:rPr>
          <w:rFonts w:ascii="Arial" w:eastAsiaTheme="minorHAnsi" w:hAnsi="Arial" w:cs="Arial"/>
          <w:lang w:val="hr-HR"/>
        </w:rPr>
        <w:t xml:space="preserve">Objavljuje se javna rasprava o </w:t>
      </w:r>
      <w:r w:rsidR="00012459" w:rsidRPr="00B725E7">
        <w:rPr>
          <w:rFonts w:ascii="Arial" w:eastAsiaTheme="minorHAnsi" w:hAnsi="Arial" w:cs="Arial"/>
          <w:lang w:val="hr-HR"/>
        </w:rPr>
        <w:t>P</w:t>
      </w:r>
      <w:r w:rsidRPr="00B725E7">
        <w:rPr>
          <w:rFonts w:ascii="Arial" w:eastAsiaTheme="minorHAnsi" w:hAnsi="Arial" w:cs="Arial"/>
          <w:lang w:val="hr-HR"/>
        </w:rPr>
        <w:t>rijedlogu</w:t>
      </w:r>
      <w:r w:rsidR="00256246" w:rsidRPr="00B725E7">
        <w:rPr>
          <w:rFonts w:ascii="Arial" w:eastAsiaTheme="minorHAnsi" w:hAnsi="Arial" w:cs="Arial"/>
          <w:lang w:val="hr-HR"/>
        </w:rPr>
        <w:t xml:space="preserve"> </w:t>
      </w:r>
      <w:r w:rsidR="008E681C" w:rsidRPr="00B725E7">
        <w:rPr>
          <w:rFonts w:ascii="Arial" w:eastAsiaTheme="minorHAnsi" w:hAnsi="Arial" w:cs="Arial"/>
          <w:noProof/>
          <w:lang w:val="hr-HR"/>
        </w:rPr>
        <w:t>Prostornog plana uređenja Općine Vinica</w:t>
      </w:r>
      <w:r w:rsidR="008E681C" w:rsidRPr="00B725E7">
        <w:rPr>
          <w:rFonts w:ascii="Arial" w:eastAsiaTheme="minorHAnsi" w:hAnsi="Arial" w:cs="Arial"/>
          <w:lang w:val="hr-HR"/>
        </w:rPr>
        <w:t>,</w:t>
      </w:r>
      <w:r w:rsidRPr="00B725E7">
        <w:rPr>
          <w:rFonts w:ascii="Arial" w:eastAsiaTheme="minorHAnsi" w:hAnsi="Arial" w:cs="Arial"/>
          <w:lang w:val="hr-HR"/>
        </w:rPr>
        <w:t xml:space="preserve"> u daljnjem tekstu: </w:t>
      </w:r>
      <w:r w:rsidR="007B4506" w:rsidRPr="00B725E7">
        <w:rPr>
          <w:rFonts w:ascii="Arial" w:eastAsiaTheme="minorHAnsi" w:hAnsi="Arial" w:cs="Arial"/>
          <w:lang w:val="hr-HR"/>
        </w:rPr>
        <w:t>Prijedlog Plana</w:t>
      </w:r>
      <w:r w:rsidRPr="00B725E7">
        <w:rPr>
          <w:rFonts w:ascii="Arial" w:eastAsiaTheme="minorHAnsi" w:hAnsi="Arial" w:cs="Arial"/>
          <w:lang w:val="hr-HR"/>
        </w:rPr>
        <w:t xml:space="preserve">, sukladno </w:t>
      </w:r>
      <w:r w:rsidRPr="00B725E7">
        <w:rPr>
          <w:rFonts w:ascii="Arial" w:hAnsi="Arial" w:cs="Arial"/>
          <w:i/>
          <w:iCs/>
          <w:lang w:val="hr-HR"/>
        </w:rPr>
        <w:t xml:space="preserve">Zaključku </w:t>
      </w:r>
      <w:r w:rsidRPr="00B725E7">
        <w:rPr>
          <w:rFonts w:ascii="Arial" w:hAnsi="Arial" w:cs="Arial"/>
          <w:i/>
          <w:iCs/>
          <w:noProof/>
          <w:lang w:val="hr-HR"/>
        </w:rPr>
        <w:t xml:space="preserve">o utvrđivanju Prijedloga </w:t>
      </w:r>
      <w:r w:rsidRPr="00B725E7">
        <w:rPr>
          <w:rFonts w:ascii="Arial" w:hAnsi="Arial" w:cs="Arial"/>
          <w:i/>
          <w:iCs/>
          <w:noProof/>
          <w:lang w:val="hr-HR"/>
        </w:rPr>
        <w:t>Prostornog plana uređenja Općine Vinica (za javnu raspravu),</w:t>
      </w:r>
      <w:r w:rsidRPr="00B725E7">
        <w:rPr>
          <w:rFonts w:ascii="Arial" w:hAnsi="Arial" w:cs="Arial"/>
          <w:i/>
          <w:iCs/>
          <w:lang w:val="hr-HR"/>
        </w:rPr>
        <w:t xml:space="preserve"> KLASA:</w:t>
      </w:r>
      <w:r w:rsidRPr="00B725E7">
        <w:rPr>
          <w:rFonts w:ascii="Arial" w:hAnsi="Arial" w:cs="Arial"/>
          <w:i/>
          <w:iCs/>
          <w:noProof/>
          <w:lang w:val="hr-HR"/>
        </w:rPr>
        <w:t xml:space="preserve"> 350-03/24-07/1</w:t>
      </w:r>
      <w:r w:rsidRPr="00B725E7">
        <w:rPr>
          <w:rFonts w:ascii="Arial" w:hAnsi="Arial" w:cs="Arial"/>
          <w:i/>
          <w:iCs/>
          <w:lang w:val="hr-HR"/>
        </w:rPr>
        <w:t xml:space="preserve">, URBROJ: </w:t>
      </w:r>
      <w:r w:rsidRPr="00B725E7">
        <w:rPr>
          <w:rFonts w:ascii="Arial" w:hAnsi="Arial" w:cs="Arial"/>
          <w:i/>
          <w:iCs/>
          <w:noProof/>
          <w:lang w:val="hr-HR"/>
        </w:rPr>
        <w:t>2186-11-26-33</w:t>
      </w:r>
      <w:r w:rsidRPr="00B725E7">
        <w:rPr>
          <w:rFonts w:ascii="Arial" w:hAnsi="Arial" w:cs="Arial"/>
          <w:i/>
          <w:iCs/>
          <w:lang w:val="hr-HR"/>
        </w:rPr>
        <w:t xml:space="preserve"> od </w:t>
      </w:r>
      <w:r w:rsidRPr="00B725E7">
        <w:rPr>
          <w:rFonts w:ascii="Arial" w:hAnsi="Arial" w:cs="Arial"/>
          <w:i/>
          <w:iCs/>
          <w:noProof/>
          <w:lang w:val="hr-HR"/>
        </w:rPr>
        <w:t>01.04.2026.</w:t>
      </w:r>
    </w:p>
    <w:p w14:paraId="471CCF19" w14:textId="77777777" w:rsidR="007D6B2E" w:rsidRPr="00B725E7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lang w:val="hr-HR"/>
        </w:rPr>
      </w:pPr>
      <w:r w:rsidRPr="00B725E7">
        <w:rPr>
          <w:rFonts w:ascii="Arial" w:eastAsiaTheme="minorHAnsi" w:hAnsi="Arial" w:cs="Arial"/>
          <w:lang w:val="hr-HR"/>
        </w:rPr>
        <w:t xml:space="preserve">Javna rasprava traje od </w:t>
      </w:r>
      <w:r w:rsidRPr="00B725E7">
        <w:rPr>
          <w:rFonts w:ascii="Arial" w:eastAsiaTheme="minorHAnsi" w:hAnsi="Arial" w:cs="Arial"/>
          <w:noProof/>
          <w:lang w:val="hr-HR"/>
        </w:rPr>
        <w:t>08.04.2026.</w:t>
      </w:r>
      <w:r w:rsidR="005A674A" w:rsidRPr="00B725E7">
        <w:rPr>
          <w:rFonts w:ascii="Arial" w:eastAsiaTheme="minorHAnsi" w:hAnsi="Arial" w:cs="Arial"/>
          <w:lang w:val="hr-HR"/>
        </w:rPr>
        <w:t>, do zaključno s danom</w:t>
      </w:r>
      <w:r w:rsidRPr="00B725E7">
        <w:rPr>
          <w:rFonts w:ascii="Arial" w:eastAsiaTheme="minorHAnsi" w:hAnsi="Arial" w:cs="Arial"/>
          <w:lang w:val="hr-HR"/>
        </w:rPr>
        <w:t xml:space="preserve"> </w:t>
      </w:r>
      <w:r w:rsidRPr="00B725E7">
        <w:rPr>
          <w:rFonts w:ascii="Arial" w:eastAsiaTheme="minorHAnsi" w:hAnsi="Arial" w:cs="Arial"/>
          <w:noProof/>
          <w:lang w:val="hr-HR"/>
        </w:rPr>
        <w:t>09.05.2026.</w:t>
      </w:r>
    </w:p>
    <w:p w14:paraId="3741D464" w14:textId="77777777" w:rsidR="00810384" w:rsidRPr="00E6588A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Početak javnog uvi</w:t>
      </w:r>
      <w:r w:rsidR="007353F9" w:rsidRPr="00E6588A">
        <w:rPr>
          <w:rFonts w:ascii="Arial" w:eastAsiaTheme="minorHAnsi" w:hAnsi="Arial" w:cs="Arial"/>
          <w:color w:val="000000" w:themeColor="text1"/>
          <w:lang w:val="hr-HR"/>
        </w:rPr>
        <w:t>d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a</w:t>
      </w:r>
      <w:r w:rsidR="00A92F33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C83AD5" w:rsidRPr="00E6588A">
        <w:rPr>
          <w:rFonts w:ascii="Arial" w:eastAsiaTheme="minorHAnsi" w:hAnsi="Arial" w:cs="Arial"/>
          <w:color w:val="000000" w:themeColor="text1"/>
          <w:lang w:val="hr-HR"/>
        </w:rPr>
        <w:t xml:space="preserve">u </w:t>
      </w:r>
      <w:r w:rsidR="008F6740" w:rsidRPr="00E6588A">
        <w:rPr>
          <w:rFonts w:ascii="Arial" w:eastAsiaTheme="minorHAnsi" w:hAnsi="Arial" w:cs="Arial"/>
          <w:color w:val="000000" w:themeColor="text1"/>
          <w:lang w:val="hr-HR"/>
        </w:rPr>
        <w:t>P</w:t>
      </w:r>
      <w:r w:rsidR="00A92F33" w:rsidRPr="00E6588A">
        <w:rPr>
          <w:rFonts w:ascii="Arial" w:eastAsiaTheme="minorHAnsi" w:hAnsi="Arial" w:cs="Arial"/>
          <w:color w:val="000000" w:themeColor="text1"/>
          <w:lang w:val="hr-HR"/>
        </w:rPr>
        <w:t>rijedlog Plana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8E681C" w:rsidRPr="00E6588A">
        <w:rPr>
          <w:rFonts w:ascii="Arial" w:eastAsiaTheme="minorHAnsi" w:hAnsi="Arial" w:cs="Arial"/>
          <w:color w:val="000000" w:themeColor="text1"/>
          <w:lang w:val="hr-HR"/>
        </w:rPr>
        <w:t xml:space="preserve">je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08.04.2026.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, a završetak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09.05.2026.</w:t>
      </w:r>
      <w:r w:rsidR="00796335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Javni uvid u </w:t>
      </w:r>
      <w:r w:rsidR="008F6740" w:rsidRPr="00E6588A">
        <w:rPr>
          <w:rFonts w:ascii="Arial" w:eastAsiaTheme="minorHAnsi" w:hAnsi="Arial" w:cs="Arial"/>
          <w:color w:val="000000" w:themeColor="text1"/>
          <w:lang w:val="hr-HR"/>
        </w:rPr>
        <w:t>P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rijedlog</w:t>
      </w:r>
      <w:r w:rsidR="00643F2E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Plana moguć je</w:t>
      </w:r>
      <w:r w:rsidR="00A92F33" w:rsidRPr="00E6588A">
        <w:rPr>
          <w:rFonts w:ascii="Arial" w:eastAsiaTheme="minorHAnsi" w:hAnsi="Arial" w:cs="Arial"/>
          <w:color w:val="000000" w:themeColor="text1"/>
          <w:lang w:val="hr-HR"/>
        </w:rPr>
        <w:t xml:space="preserve"> na lokaciji</w:t>
      </w:r>
      <w:r w:rsidR="008E681C" w:rsidRPr="00E6588A">
        <w:rPr>
          <w:rFonts w:ascii="Arial" w:eastAsiaTheme="minorHAnsi" w:hAnsi="Arial" w:cs="Arial"/>
          <w:color w:val="000000" w:themeColor="text1"/>
          <w:lang w:val="hr-HR"/>
        </w:rPr>
        <w:t>: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Općina Vinica, 08:00 - 12:00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.</w:t>
      </w:r>
    </w:p>
    <w:p w14:paraId="737DBFCA" w14:textId="77777777" w:rsidR="00810384" w:rsidRPr="00E6588A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Javno izlaganje o Prijedlogu</w:t>
      </w:r>
      <w:r w:rsidR="00A92F33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Plana održat će se dana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14.04.2026.</w:t>
      </w:r>
      <w:r w:rsidR="00796335" w:rsidRPr="00E6588A">
        <w:rPr>
          <w:rFonts w:ascii="Arial" w:eastAsiaTheme="minorHAnsi" w:hAnsi="Arial" w:cs="Arial"/>
          <w:color w:val="000000" w:themeColor="text1"/>
          <w:lang w:val="hr-HR"/>
        </w:rPr>
        <w:t xml:space="preserve"> na lokaciji: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Općina Vinica, 13:00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.</w:t>
      </w:r>
    </w:p>
    <w:p w14:paraId="3A33A2D1" w14:textId="77777777" w:rsidR="00810384" w:rsidRPr="00E6588A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Prijedlog</w:t>
      </w:r>
      <w:r w:rsidR="00BD64BB" w:rsidRPr="00E6588A">
        <w:rPr>
          <w:rFonts w:ascii="Arial" w:eastAsiaTheme="minorHAnsi" w:hAnsi="Arial" w:cs="Arial"/>
          <w:color w:val="000000" w:themeColor="text1"/>
          <w:lang w:val="hr-HR"/>
        </w:rPr>
        <w:t xml:space="preserve"> Plana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objavljen</w:t>
      </w:r>
      <w:r w:rsidR="004E4F28" w:rsidRPr="00E6588A">
        <w:rPr>
          <w:rFonts w:ascii="Arial" w:eastAsiaTheme="minorHAnsi" w:hAnsi="Arial" w:cs="Arial"/>
          <w:color w:val="000000" w:themeColor="text1"/>
          <w:lang w:val="hr-HR"/>
        </w:rPr>
        <w:t xml:space="preserve"> je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na web stranici</w:t>
      </w:r>
      <w:r w:rsidR="00B45AE9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BD64BB" w:rsidRPr="00E6588A">
        <w:rPr>
          <w:rFonts w:ascii="Arial" w:eastAsiaTheme="minorHAnsi" w:hAnsi="Arial" w:cs="Arial"/>
          <w:color w:val="000000" w:themeColor="text1"/>
          <w:lang w:val="hr-HR"/>
        </w:rPr>
        <w:t>N</w:t>
      </w:r>
      <w:r w:rsidR="00B45AE9" w:rsidRPr="00E6588A">
        <w:rPr>
          <w:rFonts w:ascii="Arial" w:eastAsiaTheme="minorHAnsi" w:hAnsi="Arial" w:cs="Arial"/>
          <w:color w:val="000000" w:themeColor="text1"/>
          <w:lang w:val="hr-HR"/>
        </w:rPr>
        <w:t>ositelja izrade</w:t>
      </w:r>
      <w:r w:rsidR="00306CFD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: https://www.vinica.hr/</w:t>
      </w:r>
      <w:r w:rsidR="00306CFD" w:rsidRPr="00E6588A">
        <w:rPr>
          <w:rFonts w:ascii="Arial" w:eastAsiaTheme="minorHAnsi" w:hAnsi="Arial" w:cs="Arial"/>
          <w:color w:val="000000" w:themeColor="text1"/>
          <w:lang w:val="hr-HR"/>
        </w:rPr>
        <w:t xml:space="preserve">, te </w:t>
      </w:r>
      <w:r w:rsidR="00E805C4">
        <w:rPr>
          <w:rFonts w:ascii="Arial" w:eastAsiaTheme="minorHAnsi" w:hAnsi="Arial" w:cs="Arial"/>
          <w:color w:val="000000" w:themeColor="text1"/>
          <w:lang w:val="hr-HR"/>
        </w:rPr>
        <w:t xml:space="preserve">u </w:t>
      </w:r>
      <w:r w:rsidR="00306CFD" w:rsidRPr="00E6588A">
        <w:rPr>
          <w:rFonts w:ascii="Arial" w:eastAsiaTheme="minorHAnsi" w:hAnsi="Arial" w:cs="Arial"/>
          <w:color w:val="000000" w:themeColor="text1"/>
          <w:lang w:val="hr-HR"/>
        </w:rPr>
        <w:t>Informacijskom sustavu prostornog uređenja</w:t>
      </w:r>
      <w:r w:rsidR="004E4F28" w:rsidRPr="00E6588A">
        <w:rPr>
          <w:rFonts w:ascii="Arial" w:eastAsiaTheme="minorHAnsi" w:hAnsi="Arial" w:cs="Arial"/>
          <w:color w:val="000000" w:themeColor="text1"/>
          <w:lang w:val="hr-HR"/>
        </w:rPr>
        <w:t>: https://ispu.mgipu.hr/</w:t>
      </w:r>
    </w:p>
    <w:p w14:paraId="69F9FE45" w14:textId="77777777" w:rsidR="00810384" w:rsidRPr="00E6588A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Prijedlozi i primjedbe na 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>P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rijedlog </w:t>
      </w:r>
      <w:r w:rsidR="00643F2E" w:rsidRPr="00E6588A">
        <w:rPr>
          <w:rFonts w:ascii="Arial" w:eastAsiaTheme="minorHAnsi" w:hAnsi="Arial" w:cs="Arial"/>
          <w:color w:val="000000" w:themeColor="text1"/>
          <w:lang w:val="hr-HR"/>
        </w:rPr>
        <w:t>Plana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mogu se za vrijeme trajanja javne rasprave:</w:t>
      </w:r>
    </w:p>
    <w:p w14:paraId="369C8ECF" w14:textId="77777777" w:rsidR="00810384" w:rsidRPr="00E6588A" w:rsidRDefault="0080465A" w:rsidP="00E04AA8">
      <w:pPr>
        <w:pStyle w:val="Odlomakpopisa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upisati u Knjigu primjedbi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 xml:space="preserve"> tijekom javnog uvida</w:t>
      </w:r>
    </w:p>
    <w:p w14:paraId="2F1F6AB3" w14:textId="77777777" w:rsidR="007B4506" w:rsidRPr="00E6588A" w:rsidRDefault="0080465A" w:rsidP="00E04AA8">
      <w:pPr>
        <w:pStyle w:val="Odlomakpopisa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upisati u </w:t>
      </w:r>
      <w:r w:rsidR="00643F2E" w:rsidRPr="00E6588A">
        <w:rPr>
          <w:rFonts w:ascii="Arial" w:eastAsiaTheme="minorHAnsi" w:hAnsi="Arial" w:cs="Arial"/>
          <w:color w:val="000000" w:themeColor="text1"/>
          <w:lang w:val="hr-HR"/>
        </w:rPr>
        <w:t>Z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apisnik</w:t>
      </w:r>
      <w:r w:rsidR="00643F2E" w:rsidRPr="00E6588A">
        <w:rPr>
          <w:rFonts w:ascii="Arial" w:eastAsiaTheme="minorHAnsi" w:hAnsi="Arial" w:cs="Arial"/>
          <w:color w:val="000000" w:themeColor="text1"/>
          <w:lang w:val="hr-HR"/>
        </w:rPr>
        <w:t xml:space="preserve"> s javnog izlaganja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za vrijeme trajanja javnog izlaganja</w:t>
      </w:r>
    </w:p>
    <w:p w14:paraId="634D2426" w14:textId="77777777" w:rsidR="004346E9" w:rsidRPr="00E6588A" w:rsidRDefault="0080465A" w:rsidP="00E04AA8">
      <w:pPr>
        <w:pStyle w:val="Odlomakpopisa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uputiti u pisanom obliku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zaključno s danom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09.05.2026.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na adresu: </w:t>
      </w:r>
    </w:p>
    <w:p w14:paraId="2170BED1" w14:textId="77777777" w:rsidR="004346E9" w:rsidRPr="00E6588A" w:rsidRDefault="0080465A" w:rsidP="004346E9">
      <w:pPr>
        <w:pStyle w:val="Odlomakpopisa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noProof/>
          <w:color w:val="000000" w:themeColor="text1"/>
          <w:lang w:val="hr-HR"/>
        </w:rPr>
        <w:t>Varaždinska županija</w:t>
      </w:r>
      <w:r w:rsidR="00EC3E79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, Općina Vinica, Jedinstveni upravni odjel</w:t>
      </w:r>
    </w:p>
    <w:p w14:paraId="7D5518CF" w14:textId="77777777" w:rsidR="00810384" w:rsidRPr="00E6588A" w:rsidRDefault="0080465A" w:rsidP="004346E9">
      <w:pPr>
        <w:pStyle w:val="Odlomakpopisa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noProof/>
          <w:color w:val="000000" w:themeColor="text1"/>
          <w:lang w:val="hr-HR"/>
        </w:rPr>
        <w:t>Marčan, Vinička ulica</w:t>
      </w:r>
      <w:r w:rsidR="008B1CDD" w:rsidRPr="00E6588A">
        <w:rPr>
          <w:rFonts w:ascii="Arial" w:eastAsiaTheme="minorHAnsi" w:hAnsi="Arial" w:cs="Arial"/>
          <w:noProof/>
          <w:color w:val="000000" w:themeColor="text1"/>
          <w:lang w:val="hr-HR"/>
        </w:rPr>
        <w:t xml:space="preserve"> 5</w:t>
      </w:r>
    </w:p>
    <w:p w14:paraId="44A5C8F1" w14:textId="77777777" w:rsidR="003C4370" w:rsidRPr="00E6588A" w:rsidRDefault="0080465A" w:rsidP="004346E9">
      <w:pPr>
        <w:pStyle w:val="Odlomakpopisa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noProof/>
          <w:color w:val="000000" w:themeColor="text1"/>
          <w:lang w:val="hr-HR"/>
        </w:rPr>
        <w:t>HR-42207 Vinica</w:t>
      </w:r>
    </w:p>
    <w:p w14:paraId="271A9640" w14:textId="77777777" w:rsidR="00B05EC4" w:rsidRPr="00E6588A" w:rsidRDefault="0080465A" w:rsidP="00B05EC4">
      <w:pPr>
        <w:pStyle w:val="Odlomakpopisa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4" w:hanging="283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>u</w:t>
      </w:r>
      <w:r w:rsidR="007209B3" w:rsidRPr="00E6588A">
        <w:rPr>
          <w:rFonts w:ascii="Arial" w:eastAsiaTheme="minorHAnsi" w:hAnsi="Arial" w:cs="Arial"/>
          <w:color w:val="000000" w:themeColor="text1"/>
          <w:lang w:val="hr-HR"/>
        </w:rPr>
        <w:t xml:space="preserve">putiti putem e-pisarnice: </w:t>
      </w:r>
      <w:r w:rsidR="007209B3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opcina.vinica@vinica.tcloud.hr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</w:t>
      </w:r>
      <w:r w:rsidR="007B4506" w:rsidRPr="00E6588A">
        <w:rPr>
          <w:rFonts w:ascii="Arial" w:eastAsiaTheme="minorHAnsi" w:hAnsi="Arial" w:cs="Arial"/>
          <w:color w:val="000000" w:themeColor="text1"/>
          <w:lang w:val="hr-HR"/>
        </w:rPr>
        <w:t xml:space="preserve">zaključno s danom </w:t>
      </w:r>
      <w:r w:rsidR="007B4506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09.05.2026.</w:t>
      </w:r>
    </w:p>
    <w:p w14:paraId="4202E0C7" w14:textId="77777777" w:rsidR="00810384" w:rsidRPr="00E6588A" w:rsidRDefault="0080465A" w:rsidP="00E902E6">
      <w:pPr>
        <w:pStyle w:val="Odlomakpopisa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Nadležna tijela dostavljaju pisano očitovanje na 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>P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rijedlog </w:t>
      </w:r>
      <w:r w:rsidR="00643F2E" w:rsidRPr="00E6588A">
        <w:rPr>
          <w:rFonts w:ascii="Arial" w:eastAsiaTheme="minorHAnsi" w:hAnsi="Arial" w:cs="Arial"/>
          <w:color w:val="000000" w:themeColor="text1"/>
          <w:lang w:val="hr-HR"/>
        </w:rPr>
        <w:t>Plana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na gore navedenu adresu zaključno 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 xml:space="preserve">s danom </w:t>
      </w:r>
      <w:r w:rsidR="00826B44" w:rsidRPr="00E6588A">
        <w:rPr>
          <w:rFonts w:ascii="Arial" w:eastAsiaTheme="minorHAnsi" w:hAnsi="Arial" w:cs="Arial"/>
          <w:noProof/>
          <w:color w:val="000000" w:themeColor="text1"/>
          <w:lang w:val="hr-HR"/>
        </w:rPr>
        <w:t>09.05.2026.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 xml:space="preserve"> Ukoliko do određenog roka ne dostave pisana očitovanja, smatrat će se da nemaju primjedbi.</w:t>
      </w:r>
    </w:p>
    <w:p w14:paraId="03760FBC" w14:textId="77777777" w:rsidR="00810384" w:rsidRPr="00E6588A" w:rsidRDefault="0080465A" w:rsidP="00FF60A8">
      <w:pPr>
        <w:pStyle w:val="Odlomakpopisa"/>
        <w:keepNext/>
        <w:keepLines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eastAsiaTheme="minorHAnsi" w:hAnsi="Arial" w:cs="Arial"/>
          <w:color w:val="000000" w:themeColor="text1"/>
          <w:lang w:val="hr-HR"/>
        </w:rPr>
      </w:pPr>
      <w:r w:rsidRPr="00E6588A">
        <w:rPr>
          <w:rFonts w:ascii="Arial" w:eastAsiaTheme="minorHAnsi" w:hAnsi="Arial" w:cs="Arial"/>
          <w:color w:val="000000" w:themeColor="text1"/>
          <w:lang w:val="hr-HR"/>
        </w:rPr>
        <w:lastRenderedPageBreak/>
        <w:t>Prijedlozi i primjedbe koji nisu dostavljeni u utvrđenom roku i nisu čitko napisani s imenom i prezimenom te adresom pošiljatelja neće se uzeti u obzir u pripremi Izvješća o javnoj raspra</w:t>
      </w:r>
      <w:r w:rsidR="00D70831" w:rsidRPr="00E6588A">
        <w:rPr>
          <w:rFonts w:ascii="Arial" w:eastAsiaTheme="minorHAnsi" w:hAnsi="Arial" w:cs="Arial"/>
          <w:color w:val="000000" w:themeColor="text1"/>
          <w:lang w:val="hr-HR"/>
        </w:rPr>
        <w:t>vi</w:t>
      </w:r>
      <w:r w:rsidRPr="00E6588A">
        <w:rPr>
          <w:rFonts w:ascii="Arial" w:eastAsiaTheme="minorHAnsi" w:hAnsi="Arial" w:cs="Arial"/>
          <w:color w:val="000000" w:themeColor="text1"/>
          <w:lang w:val="hr-HR"/>
        </w:rPr>
        <w:t>.</w:t>
      </w:r>
    </w:p>
    <w:p w14:paraId="63463FD0" w14:textId="77777777" w:rsidR="004479DD" w:rsidRPr="00E6588A" w:rsidRDefault="0080465A" w:rsidP="004E407E">
      <w:pPr>
        <w:keepNext/>
        <w:widowControl/>
        <w:tabs>
          <w:tab w:val="left" w:pos="4536"/>
        </w:tabs>
        <w:autoSpaceDE/>
        <w:autoSpaceDN/>
        <w:spacing w:before="240" w:line="276" w:lineRule="auto"/>
        <w:ind w:left="4536"/>
        <w:jc w:val="center"/>
        <w:rPr>
          <w:rFonts w:ascii="Arial" w:eastAsiaTheme="minorHAnsi" w:hAnsi="Arial" w:cs="Arial"/>
          <w:noProof/>
          <w:lang w:val="hr-HR"/>
        </w:rPr>
      </w:pPr>
      <w:r w:rsidRPr="00E6588A">
        <w:rPr>
          <w:rFonts w:ascii="Arial" w:eastAsiaTheme="minorHAnsi" w:hAnsi="Arial" w:cs="Arial"/>
          <w:noProof/>
          <w:lang w:val="hr-HR"/>
        </w:rPr>
        <w:t>PROČELNICA</w:t>
      </w:r>
    </w:p>
    <w:p w14:paraId="190B0853" w14:textId="77777777" w:rsidR="004479DD" w:rsidRPr="00E6588A" w:rsidRDefault="0080465A" w:rsidP="004E407E">
      <w:pPr>
        <w:widowControl/>
        <w:tabs>
          <w:tab w:val="left" w:pos="4536"/>
        </w:tabs>
        <w:autoSpaceDE/>
        <w:autoSpaceDN/>
        <w:spacing w:before="60" w:line="276" w:lineRule="auto"/>
        <w:ind w:left="4536"/>
        <w:jc w:val="center"/>
        <w:rPr>
          <w:rFonts w:ascii="Arial" w:eastAsiaTheme="minorHAnsi" w:hAnsi="Arial" w:cs="Arial"/>
          <w:noProof/>
          <w:lang w:val="hr-HR"/>
        </w:rPr>
      </w:pPr>
      <w:r w:rsidRPr="00E6588A">
        <w:rPr>
          <w:rFonts w:ascii="Arial" w:eastAsiaTheme="minorHAnsi" w:hAnsi="Arial" w:cs="Arial"/>
          <w:noProof/>
          <w:lang w:val="hr-HR"/>
        </w:rPr>
        <w:t>Ana Cvetko</w:t>
      </w:r>
      <w:r w:rsidR="00BD1966" w:rsidRPr="00E6588A">
        <w:rPr>
          <w:rFonts w:ascii="Arial" w:eastAsiaTheme="minorHAnsi" w:hAnsi="Arial" w:cs="Arial"/>
          <w:noProof/>
          <w:lang w:val="hr-HR"/>
        </w:rPr>
        <w:t>, mag.iur.</w:t>
      </w:r>
    </w:p>
    <w:sectPr w:rsidR="004479DD" w:rsidRPr="00E6588A" w:rsidSect="00C332B6">
      <w:footerReference w:type="default" r:id="rId11"/>
      <w:type w:val="continuous"/>
      <w:pgSz w:w="11907" w:h="16840" w:code="9"/>
      <w:pgMar w:top="1134" w:right="851" w:bottom="1418" w:left="1418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396A" w14:textId="77777777" w:rsidR="0080465A" w:rsidRDefault="0080465A">
      <w:r>
        <w:separator/>
      </w:r>
    </w:p>
  </w:endnote>
  <w:endnote w:type="continuationSeparator" w:id="0">
    <w:p w14:paraId="3FBB0859" w14:textId="77777777" w:rsidR="0080465A" w:rsidRDefault="008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02F" w14:textId="77777777" w:rsidR="00672601" w:rsidRPr="00672601" w:rsidRDefault="0080465A" w:rsidP="00672601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rPr>
        <w:rFonts w:ascii="Daytona" w:hAnsi="Daytona"/>
        <w:b/>
        <w:bCs/>
        <w:i/>
        <w:iCs/>
        <w:sz w:val="16"/>
        <w:szCs w:val="16"/>
        <w:lang w:val="hr-HR"/>
      </w:rPr>
    </w:pP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KLASA: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350-03/24-07/1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, URBROJ: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2186-11-26-35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ab/>
    </w:r>
    <w:sdt>
      <w:sdtPr>
        <w:rPr>
          <w:rFonts w:ascii="Daytona" w:hAnsi="Daytona"/>
          <w:b/>
          <w:bCs/>
          <w:i/>
          <w:iCs/>
          <w:sz w:val="16"/>
          <w:szCs w:val="16"/>
          <w:lang w:val="hr-HR"/>
        </w:rPr>
        <w:id w:val="258140710"/>
        <w:docPartObj>
          <w:docPartGallery w:val="Page Numbers (Top of Page)"/>
          <w:docPartUnique/>
        </w:docPartObj>
      </w:sdtPr>
      <w:sdtEndPr/>
      <w:sdtContent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Stranica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PAGE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 od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NUMPAGES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ab/>
        </w:r>
        <w:r w:rsidRPr="00672601">
          <w:rPr>
            <w:rFonts w:ascii="Daytona" w:hAnsi="Daytona"/>
            <w:b/>
            <w:bCs/>
            <w:i/>
            <w:iCs/>
            <w:noProof/>
            <w:sz w:val="16"/>
            <w:szCs w:val="16"/>
            <w:lang w:val="hr-HR"/>
          </w:rPr>
          <w:t>ID: 61</w:t>
        </w:r>
      </w:sdtContent>
    </w:sdt>
  </w:p>
  <w:p w14:paraId="3EE395D0" w14:textId="77777777" w:rsidR="008E681C" w:rsidRPr="00672601" w:rsidRDefault="0080465A" w:rsidP="00672601">
    <w:pPr>
      <w:pStyle w:val="Podnoje"/>
      <w:tabs>
        <w:tab w:val="left" w:pos="708"/>
      </w:tabs>
      <w:rPr>
        <w:rFonts w:ascii="Daytona" w:hAnsi="Daytona"/>
        <w:i/>
        <w:iCs/>
        <w:sz w:val="16"/>
        <w:szCs w:val="16"/>
        <w:lang w:val="hr-HR"/>
      </w:rPr>
    </w:pPr>
    <w:r w:rsidRPr="00672601">
      <w:rPr>
        <w:rFonts w:ascii="Daytona" w:hAnsi="Daytona"/>
        <w:i/>
        <w:iCs/>
        <w:sz w:val="16"/>
        <w:szCs w:val="16"/>
        <w:lang w:val="hr-HR"/>
      </w:rPr>
      <w:t>Ova elektronička isprava potpisana je kvalificiranim elektroničkim potpisom sukladno EU uredbi 910/2014/EU (</w:t>
    </w:r>
    <w:proofErr w:type="spellStart"/>
    <w:r w:rsidRPr="00672601">
      <w:rPr>
        <w:rFonts w:ascii="Daytona" w:hAnsi="Daytona"/>
        <w:i/>
        <w:iCs/>
        <w:sz w:val="16"/>
        <w:szCs w:val="16"/>
        <w:lang w:val="hr-HR"/>
      </w:rPr>
      <w:t>eIDAS</w:t>
    </w:r>
    <w:proofErr w:type="spellEnd"/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proofErr w:type="spellStart"/>
    <w:r w:rsidRPr="00672601">
      <w:rPr>
        <w:rFonts w:ascii="Daytona" w:hAnsi="Daytona"/>
        <w:i/>
        <w:iCs/>
        <w:sz w:val="16"/>
        <w:szCs w:val="16"/>
        <w:lang w:val="hr-HR"/>
      </w:rPr>
      <w:t>Regulation</w:t>
    </w:r>
    <w:proofErr w:type="spellEnd"/>
    <w:r w:rsidRPr="00672601">
      <w:rPr>
        <w:rFonts w:ascii="Daytona" w:hAnsi="Daytona"/>
        <w:i/>
        <w:iCs/>
        <w:sz w:val="16"/>
        <w:szCs w:val="16"/>
        <w:lang w:val="hr-HR"/>
      </w:rPr>
      <w:t xml:space="preserve">), a isti je vidljiv na posljednjoj nenumeriranoj stranici. Izvor pouzdanosti je European Union </w:t>
    </w:r>
    <w:proofErr w:type="spellStart"/>
    <w:r w:rsidRPr="00672601">
      <w:rPr>
        <w:rFonts w:ascii="Daytona" w:hAnsi="Daytona"/>
        <w:i/>
        <w:iCs/>
        <w:sz w:val="16"/>
        <w:szCs w:val="16"/>
        <w:lang w:val="hr-HR"/>
      </w:rPr>
      <w:t>Trusted</w:t>
    </w:r>
    <w:proofErr w:type="spellEnd"/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proofErr w:type="spellStart"/>
    <w:r w:rsidRPr="00672601">
      <w:rPr>
        <w:rFonts w:ascii="Daytona" w:hAnsi="Daytona"/>
        <w:i/>
        <w:iCs/>
        <w:sz w:val="16"/>
        <w:szCs w:val="16"/>
        <w:lang w:val="hr-HR"/>
      </w:rPr>
      <w:t>Lists</w:t>
    </w:r>
    <w:proofErr w:type="spellEnd"/>
    <w:r w:rsidRPr="00672601">
      <w:rPr>
        <w:rFonts w:ascii="Daytona" w:hAnsi="Daytona"/>
        <w:i/>
        <w:iCs/>
        <w:sz w:val="16"/>
        <w:szCs w:val="16"/>
        <w:lang w:val="hr-HR"/>
      </w:rPr>
      <w:t xml:space="preserve"> (https://esignature.ec.europa.eu/efda/tl-browser/).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7469" w14:textId="77777777" w:rsidR="0080465A" w:rsidRDefault="0080465A">
      <w:r>
        <w:separator/>
      </w:r>
    </w:p>
  </w:footnote>
  <w:footnote w:type="continuationSeparator" w:id="0">
    <w:p w14:paraId="7D580B74" w14:textId="77777777" w:rsidR="0080465A" w:rsidRDefault="0080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07C1985"/>
    <w:multiLevelType w:val="hybridMultilevel"/>
    <w:tmpl w:val="513E3FE0"/>
    <w:lvl w:ilvl="0" w:tplc="F2E618B6">
      <w:start w:val="1"/>
      <w:numFmt w:val="decimal"/>
      <w:lvlText w:val="%1."/>
      <w:lvlJc w:val="left"/>
      <w:pPr>
        <w:ind w:left="861" w:hanging="355"/>
      </w:pPr>
      <w:rPr>
        <w:rFonts w:hint="default"/>
        <w:spacing w:val="-1"/>
        <w:w w:val="108"/>
      </w:rPr>
    </w:lvl>
    <w:lvl w:ilvl="1" w:tplc="66E28C3A">
      <w:numFmt w:val="bullet"/>
      <w:lvlText w:val="-"/>
      <w:lvlJc w:val="left"/>
      <w:pPr>
        <w:ind w:left="158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1"/>
        <w:sz w:val="24"/>
        <w:szCs w:val="24"/>
      </w:rPr>
    </w:lvl>
    <w:lvl w:ilvl="2" w:tplc="F4E45C26">
      <w:numFmt w:val="bullet"/>
      <w:lvlText w:val="•"/>
      <w:lvlJc w:val="left"/>
      <w:pPr>
        <w:ind w:left="2533" w:hanging="349"/>
      </w:pPr>
      <w:rPr>
        <w:rFonts w:hint="default"/>
      </w:rPr>
    </w:lvl>
    <w:lvl w:ilvl="3" w:tplc="870A2672">
      <w:numFmt w:val="bullet"/>
      <w:lvlText w:val="•"/>
      <w:lvlJc w:val="left"/>
      <w:pPr>
        <w:ind w:left="3486" w:hanging="349"/>
      </w:pPr>
      <w:rPr>
        <w:rFonts w:hint="default"/>
      </w:rPr>
    </w:lvl>
    <w:lvl w:ilvl="4" w:tplc="4E1A8A3C">
      <w:numFmt w:val="bullet"/>
      <w:lvlText w:val="•"/>
      <w:lvlJc w:val="left"/>
      <w:pPr>
        <w:ind w:left="4440" w:hanging="349"/>
      </w:pPr>
      <w:rPr>
        <w:rFonts w:hint="default"/>
      </w:rPr>
    </w:lvl>
    <w:lvl w:ilvl="5" w:tplc="ACD021BE">
      <w:numFmt w:val="bullet"/>
      <w:lvlText w:val="•"/>
      <w:lvlJc w:val="left"/>
      <w:pPr>
        <w:ind w:left="5393" w:hanging="349"/>
      </w:pPr>
      <w:rPr>
        <w:rFonts w:hint="default"/>
      </w:rPr>
    </w:lvl>
    <w:lvl w:ilvl="6" w:tplc="EFE4C4EE">
      <w:numFmt w:val="bullet"/>
      <w:lvlText w:val="•"/>
      <w:lvlJc w:val="left"/>
      <w:pPr>
        <w:ind w:left="6346" w:hanging="349"/>
      </w:pPr>
      <w:rPr>
        <w:rFonts w:hint="default"/>
      </w:rPr>
    </w:lvl>
    <w:lvl w:ilvl="7" w:tplc="79A4F784">
      <w:numFmt w:val="bullet"/>
      <w:lvlText w:val="•"/>
      <w:lvlJc w:val="left"/>
      <w:pPr>
        <w:ind w:left="7300" w:hanging="349"/>
      </w:pPr>
      <w:rPr>
        <w:rFonts w:hint="default"/>
      </w:rPr>
    </w:lvl>
    <w:lvl w:ilvl="8" w:tplc="24FC1C88">
      <w:numFmt w:val="bullet"/>
      <w:lvlText w:val="•"/>
      <w:lvlJc w:val="left"/>
      <w:pPr>
        <w:ind w:left="8253" w:hanging="349"/>
      </w:pPr>
      <w:rPr>
        <w:rFonts w:hint="default"/>
      </w:rPr>
    </w:lvl>
  </w:abstractNum>
  <w:abstractNum w:abstractNumId="1" w15:restartNumberingAfterBreak="1">
    <w:nsid w:val="640D1173"/>
    <w:multiLevelType w:val="hybridMultilevel"/>
    <w:tmpl w:val="452C0214"/>
    <w:lvl w:ilvl="0" w:tplc="E3DE3C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D6266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36477E" w:tentative="1">
      <w:start w:val="1"/>
      <w:numFmt w:val="lowerRoman"/>
      <w:lvlText w:val="%3."/>
      <w:lvlJc w:val="right"/>
      <w:pPr>
        <w:ind w:left="2160" w:hanging="180"/>
      </w:pPr>
    </w:lvl>
    <w:lvl w:ilvl="3" w:tplc="3AE249FC" w:tentative="1">
      <w:start w:val="1"/>
      <w:numFmt w:val="decimal"/>
      <w:lvlText w:val="%4."/>
      <w:lvlJc w:val="left"/>
      <w:pPr>
        <w:ind w:left="2880" w:hanging="360"/>
      </w:pPr>
    </w:lvl>
    <w:lvl w:ilvl="4" w:tplc="DC48781A" w:tentative="1">
      <w:start w:val="1"/>
      <w:numFmt w:val="lowerLetter"/>
      <w:lvlText w:val="%5."/>
      <w:lvlJc w:val="left"/>
      <w:pPr>
        <w:ind w:left="3600" w:hanging="360"/>
      </w:pPr>
    </w:lvl>
    <w:lvl w:ilvl="5" w:tplc="F996B342" w:tentative="1">
      <w:start w:val="1"/>
      <w:numFmt w:val="lowerRoman"/>
      <w:lvlText w:val="%6."/>
      <w:lvlJc w:val="right"/>
      <w:pPr>
        <w:ind w:left="4320" w:hanging="180"/>
      </w:pPr>
    </w:lvl>
    <w:lvl w:ilvl="6" w:tplc="646E65F8" w:tentative="1">
      <w:start w:val="1"/>
      <w:numFmt w:val="decimal"/>
      <w:lvlText w:val="%7."/>
      <w:lvlJc w:val="left"/>
      <w:pPr>
        <w:ind w:left="5040" w:hanging="360"/>
      </w:pPr>
    </w:lvl>
    <w:lvl w:ilvl="7" w:tplc="6966C588" w:tentative="1">
      <w:start w:val="1"/>
      <w:numFmt w:val="lowerLetter"/>
      <w:lvlText w:val="%8."/>
      <w:lvlJc w:val="left"/>
      <w:pPr>
        <w:ind w:left="5760" w:hanging="360"/>
      </w:pPr>
    </w:lvl>
    <w:lvl w:ilvl="8" w:tplc="A5288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5382C54"/>
    <w:multiLevelType w:val="hybridMultilevel"/>
    <w:tmpl w:val="80603FCC"/>
    <w:lvl w:ilvl="0" w:tplc="00BC8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994D20C">
      <w:start w:val="1"/>
      <w:numFmt w:val="lowerLetter"/>
      <w:lvlText w:val="%2."/>
      <w:lvlJc w:val="left"/>
      <w:pPr>
        <w:ind w:left="1440" w:hanging="360"/>
      </w:pPr>
    </w:lvl>
    <w:lvl w:ilvl="2" w:tplc="A2A63584" w:tentative="1">
      <w:start w:val="1"/>
      <w:numFmt w:val="lowerRoman"/>
      <w:lvlText w:val="%3."/>
      <w:lvlJc w:val="right"/>
      <w:pPr>
        <w:ind w:left="2160" w:hanging="180"/>
      </w:pPr>
    </w:lvl>
    <w:lvl w:ilvl="3" w:tplc="6F3826F6" w:tentative="1">
      <w:start w:val="1"/>
      <w:numFmt w:val="decimal"/>
      <w:lvlText w:val="%4."/>
      <w:lvlJc w:val="left"/>
      <w:pPr>
        <w:ind w:left="2880" w:hanging="360"/>
      </w:pPr>
    </w:lvl>
    <w:lvl w:ilvl="4" w:tplc="329E648E" w:tentative="1">
      <w:start w:val="1"/>
      <w:numFmt w:val="lowerLetter"/>
      <w:lvlText w:val="%5."/>
      <w:lvlJc w:val="left"/>
      <w:pPr>
        <w:ind w:left="3600" w:hanging="360"/>
      </w:pPr>
    </w:lvl>
    <w:lvl w:ilvl="5" w:tplc="1DB89F8C" w:tentative="1">
      <w:start w:val="1"/>
      <w:numFmt w:val="lowerRoman"/>
      <w:lvlText w:val="%6."/>
      <w:lvlJc w:val="right"/>
      <w:pPr>
        <w:ind w:left="4320" w:hanging="180"/>
      </w:pPr>
    </w:lvl>
    <w:lvl w:ilvl="6" w:tplc="658C4B26" w:tentative="1">
      <w:start w:val="1"/>
      <w:numFmt w:val="decimal"/>
      <w:lvlText w:val="%7."/>
      <w:lvlJc w:val="left"/>
      <w:pPr>
        <w:ind w:left="5040" w:hanging="360"/>
      </w:pPr>
    </w:lvl>
    <w:lvl w:ilvl="7" w:tplc="607E3C44" w:tentative="1">
      <w:start w:val="1"/>
      <w:numFmt w:val="lowerLetter"/>
      <w:lvlText w:val="%8."/>
      <w:lvlJc w:val="left"/>
      <w:pPr>
        <w:ind w:left="5760" w:hanging="360"/>
      </w:pPr>
    </w:lvl>
    <w:lvl w:ilvl="8" w:tplc="46F814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51626">
    <w:abstractNumId w:val="0"/>
  </w:num>
  <w:num w:numId="2" w16cid:durableId="1183594186">
    <w:abstractNumId w:val="2"/>
  </w:num>
  <w:num w:numId="3" w16cid:durableId="22337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4"/>
    <w:rsid w:val="00012459"/>
    <w:rsid w:val="00020D09"/>
    <w:rsid w:val="000227A9"/>
    <w:rsid w:val="000236BD"/>
    <w:rsid w:val="000307AD"/>
    <w:rsid w:val="00137992"/>
    <w:rsid w:val="001402EC"/>
    <w:rsid w:val="001524C6"/>
    <w:rsid w:val="001544CB"/>
    <w:rsid w:val="001655A7"/>
    <w:rsid w:val="00166093"/>
    <w:rsid w:val="001720F3"/>
    <w:rsid w:val="00226801"/>
    <w:rsid w:val="00256246"/>
    <w:rsid w:val="00260B7D"/>
    <w:rsid w:val="00261661"/>
    <w:rsid w:val="002B045A"/>
    <w:rsid w:val="002D5E88"/>
    <w:rsid w:val="002E4BE5"/>
    <w:rsid w:val="00306CFD"/>
    <w:rsid w:val="0037232A"/>
    <w:rsid w:val="003C4370"/>
    <w:rsid w:val="003C48D5"/>
    <w:rsid w:val="003E2A4D"/>
    <w:rsid w:val="003F6968"/>
    <w:rsid w:val="004346E9"/>
    <w:rsid w:val="004479DD"/>
    <w:rsid w:val="00470814"/>
    <w:rsid w:val="004977F0"/>
    <w:rsid w:val="004E407E"/>
    <w:rsid w:val="004E4620"/>
    <w:rsid w:val="004E4F28"/>
    <w:rsid w:val="0050205B"/>
    <w:rsid w:val="00530B9B"/>
    <w:rsid w:val="005A674A"/>
    <w:rsid w:val="005B2986"/>
    <w:rsid w:val="005C3C52"/>
    <w:rsid w:val="005D1EA4"/>
    <w:rsid w:val="005D3558"/>
    <w:rsid w:val="006063B0"/>
    <w:rsid w:val="00632CE2"/>
    <w:rsid w:val="00643C79"/>
    <w:rsid w:val="00643F2E"/>
    <w:rsid w:val="00672601"/>
    <w:rsid w:val="006759E2"/>
    <w:rsid w:val="0068667B"/>
    <w:rsid w:val="006A1EA7"/>
    <w:rsid w:val="006D7168"/>
    <w:rsid w:val="006F3272"/>
    <w:rsid w:val="007209B3"/>
    <w:rsid w:val="007353F9"/>
    <w:rsid w:val="00796335"/>
    <w:rsid w:val="007B4506"/>
    <w:rsid w:val="007B7FEA"/>
    <w:rsid w:val="007C3236"/>
    <w:rsid w:val="007D6B2E"/>
    <w:rsid w:val="0080465A"/>
    <w:rsid w:val="00804E8B"/>
    <w:rsid w:val="00810384"/>
    <w:rsid w:val="00826B44"/>
    <w:rsid w:val="008526FA"/>
    <w:rsid w:val="008718EE"/>
    <w:rsid w:val="008949BA"/>
    <w:rsid w:val="008B1CDD"/>
    <w:rsid w:val="008E681C"/>
    <w:rsid w:val="008F6740"/>
    <w:rsid w:val="009112F7"/>
    <w:rsid w:val="00923E82"/>
    <w:rsid w:val="0096139A"/>
    <w:rsid w:val="00A06713"/>
    <w:rsid w:val="00A13CDB"/>
    <w:rsid w:val="00A15574"/>
    <w:rsid w:val="00A17086"/>
    <w:rsid w:val="00A17140"/>
    <w:rsid w:val="00A27A8F"/>
    <w:rsid w:val="00A31545"/>
    <w:rsid w:val="00A92F33"/>
    <w:rsid w:val="00AA03D5"/>
    <w:rsid w:val="00B05EC4"/>
    <w:rsid w:val="00B05EF5"/>
    <w:rsid w:val="00B07A3C"/>
    <w:rsid w:val="00B30164"/>
    <w:rsid w:val="00B45AE9"/>
    <w:rsid w:val="00B725E7"/>
    <w:rsid w:val="00B81683"/>
    <w:rsid w:val="00BD1966"/>
    <w:rsid w:val="00BD64BB"/>
    <w:rsid w:val="00BE5BC4"/>
    <w:rsid w:val="00C05CEA"/>
    <w:rsid w:val="00C326EA"/>
    <w:rsid w:val="00C332B6"/>
    <w:rsid w:val="00C61B85"/>
    <w:rsid w:val="00C63AF4"/>
    <w:rsid w:val="00C66906"/>
    <w:rsid w:val="00C83AD5"/>
    <w:rsid w:val="00C9288B"/>
    <w:rsid w:val="00C9369A"/>
    <w:rsid w:val="00CD5082"/>
    <w:rsid w:val="00D3321C"/>
    <w:rsid w:val="00D36DB6"/>
    <w:rsid w:val="00D40E54"/>
    <w:rsid w:val="00D56924"/>
    <w:rsid w:val="00D6148E"/>
    <w:rsid w:val="00D70831"/>
    <w:rsid w:val="00D73BD3"/>
    <w:rsid w:val="00DC225F"/>
    <w:rsid w:val="00DD2140"/>
    <w:rsid w:val="00DD5230"/>
    <w:rsid w:val="00E04AA8"/>
    <w:rsid w:val="00E2529C"/>
    <w:rsid w:val="00E27110"/>
    <w:rsid w:val="00E6588A"/>
    <w:rsid w:val="00E67174"/>
    <w:rsid w:val="00E805C4"/>
    <w:rsid w:val="00E902E6"/>
    <w:rsid w:val="00EA354D"/>
    <w:rsid w:val="00EC3E79"/>
    <w:rsid w:val="00F0134A"/>
    <w:rsid w:val="00F278A7"/>
    <w:rsid w:val="00F57E6F"/>
    <w:rsid w:val="00F65E23"/>
    <w:rsid w:val="00F83D63"/>
    <w:rsid w:val="00F84438"/>
    <w:rsid w:val="00FA229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02A"/>
  <w15:docId w15:val="{B16DB1E9-ACF3-40FB-9FEF-E3FC48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5"/>
      <w:ind w:left="859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77F0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77F0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3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3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ca75f4e-63e1-4cc3-a2e3-0fd0f85e7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888D0DD882C46B1330B6845B296ED" ma:contentTypeVersion="20" ma:contentTypeDescription="Create a new document." ma:contentTypeScope="" ma:versionID="83d67b16241281acb18e35b0368167c8">
  <xsd:schema xmlns:xsd="http://www.w3.org/2001/XMLSchema" xmlns:xs="http://www.w3.org/2001/XMLSchema" xmlns:p="http://schemas.microsoft.com/office/2006/metadata/properties" xmlns:ns1="http://schemas.microsoft.com/sharepoint/v3" xmlns:ns3="5ca75f4e-63e1-4cc3-a2e3-0fd0f85e7671" xmlns:ns4="6b99443d-f26b-47e8-bb90-bd3e6cfc2fc0" targetNamespace="http://schemas.microsoft.com/office/2006/metadata/properties" ma:root="true" ma:fieldsID="3581e1884193774aaed069f7b6817b62" ns1:_="" ns3:_="" ns4:_="">
    <xsd:import namespace="http://schemas.microsoft.com/sharepoint/v3"/>
    <xsd:import namespace="5ca75f4e-63e1-4cc3-a2e3-0fd0f85e7671"/>
    <xsd:import namespace="6b99443d-f26b-47e8-bb90-bd3e6cfc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5f4e-63e1-4cc3-a2e3-0fd0f85e7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9443d-f26b-47e8-bb90-bd3e6cfc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876AE-04DB-4F15-9563-A900FCB19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a75f4e-63e1-4cc3-a2e3-0fd0f85e7671"/>
  </ds:schemaRefs>
</ds:datastoreItem>
</file>

<file path=customXml/itemProps2.xml><?xml version="1.0" encoding="utf-8"?>
<ds:datastoreItem xmlns:ds="http://schemas.openxmlformats.org/officeDocument/2006/customXml" ds:itemID="{6278923B-0E2A-4CD5-A858-74A802864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B6A4-654B-448D-8495-48A9DA29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75f4e-63e1-4cc3-a2e3-0fd0f85e7671"/>
    <ds:schemaRef ds:uri="6b99443d-f26b-47e8-bb90-bd3e6cfc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Skenirana slika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lastModifiedBy>Opcina Vinica</cp:lastModifiedBy>
  <cp:revision>2</cp:revision>
  <dcterms:created xsi:type="dcterms:W3CDTF">2026-04-02T13:13:00Z</dcterms:created>
  <dcterms:modified xsi:type="dcterms:W3CDTF">2026-04-02T13:13:00Z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0x010100487888D0DD882C46B1330B6845B296ED</vt:lpwstr>
  </property>
  <property fmtid="{D5CDD505-2E9C-101B-9397-08002B2CF9AE}" pid="3" name="Created">
    <vt:filetime>2021-10-18T00:00:00Z</vt:filetime>
  </property>
  <property fmtid="{D5CDD505-2E9C-101B-9397-08002B2CF9AE}" pid="4" name="Creator">
    <vt:lpwstr>NAPS2</vt:lpwstr>
  </property>
  <property fmtid="{D5CDD505-2E9C-101B-9397-08002B2CF9AE}" pid="5" name="LastSaved">
    <vt:filetime>2022-03-15T00:00:00Z</vt:filetime>
  </property>
</Properties>
</file>