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4950" w14:textId="6E745735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7C5B5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D01778" wp14:editId="76F34A3F">
            <wp:extent cx="476250" cy="628650"/>
            <wp:effectExtent l="0" t="0" r="0" b="0"/>
            <wp:docPr id="6102318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3910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REPUBLIKA HRVATSKA</w:t>
      </w:r>
    </w:p>
    <w:p w14:paraId="04C7DABB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VARAŽDINSKA ŽUPANIJA</w:t>
      </w:r>
    </w:p>
    <w:p w14:paraId="021EE917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       OPĆINA VINICA</w:t>
      </w:r>
    </w:p>
    <w:p w14:paraId="76E0D0D3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29B814B5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B85D9" w14:textId="20A0FE66" w:rsidR="00A17854" w:rsidRPr="00A17854" w:rsidRDefault="00A17854" w:rsidP="00A17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>KLASA: 024-04/26-01/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17AA875D" w14:textId="77777777" w:rsidR="00A17854" w:rsidRPr="00A17854" w:rsidRDefault="00A17854" w:rsidP="00A17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>URBROJ: 2186-11-26-1</w:t>
      </w:r>
    </w:p>
    <w:p w14:paraId="09F78F3E" w14:textId="0417B0BD" w:rsidR="007C5B57" w:rsidRDefault="00A17854" w:rsidP="00A17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>Vinica, 09. travnja 2026. godine</w:t>
      </w:r>
    </w:p>
    <w:p w14:paraId="12247CE0" w14:textId="77777777" w:rsidR="00A17854" w:rsidRPr="007C5B57" w:rsidRDefault="00A17854" w:rsidP="00A17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EF0EC" w14:textId="6F6BCE5A" w:rsidR="007C5B57" w:rsidRPr="007C5B57" w:rsidRDefault="007C5B57" w:rsidP="007C5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 xml:space="preserve">Na temelju članka 30. Statuta Općine Vinica („Službeni vjesnik Varaždinske županije“ 30/20, 09/21.), Općinsko vijeće Općine Vinica </w:t>
      </w:r>
      <w:r w:rsidR="00EF5F4F" w:rsidRPr="00EF5F4F">
        <w:rPr>
          <w:rFonts w:ascii="Times New Roman" w:hAnsi="Times New Roman" w:cs="Times New Roman"/>
          <w:sz w:val="24"/>
          <w:szCs w:val="24"/>
        </w:rPr>
        <w:t xml:space="preserve">na svojoj </w:t>
      </w:r>
      <w:r w:rsidR="00A17854">
        <w:rPr>
          <w:rFonts w:ascii="Times New Roman" w:hAnsi="Times New Roman" w:cs="Times New Roman"/>
          <w:sz w:val="24"/>
          <w:szCs w:val="24"/>
        </w:rPr>
        <w:t>7.</w:t>
      </w:r>
      <w:r w:rsidR="00EF5F4F" w:rsidRPr="00EF5F4F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A17854">
        <w:rPr>
          <w:rFonts w:ascii="Times New Roman" w:hAnsi="Times New Roman" w:cs="Times New Roman"/>
          <w:sz w:val="24"/>
          <w:szCs w:val="24"/>
        </w:rPr>
        <w:t>09. travnja</w:t>
      </w:r>
      <w:r w:rsidR="00EF5F4F" w:rsidRPr="00EF5F4F">
        <w:rPr>
          <w:rFonts w:ascii="Times New Roman" w:hAnsi="Times New Roman" w:cs="Times New Roman"/>
          <w:sz w:val="24"/>
          <w:szCs w:val="24"/>
        </w:rPr>
        <w:t xml:space="preserve"> 2026. godine donijelo je</w:t>
      </w:r>
    </w:p>
    <w:p w14:paraId="53B61CEE" w14:textId="77777777" w:rsidR="009912CE" w:rsidRPr="007C5B57" w:rsidRDefault="009912CE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C80C31C" w14:textId="7CD80DC9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7C5B57">
        <w:rPr>
          <w:rFonts w:ascii="Times New Roman" w:hAnsi="Times New Roman"/>
          <w:b/>
          <w:sz w:val="28"/>
          <w:szCs w:val="28"/>
        </w:rPr>
        <w:t>ODLUKU</w:t>
      </w:r>
    </w:p>
    <w:p w14:paraId="42C9CB2F" w14:textId="7F28F754" w:rsidR="009912CE" w:rsidRPr="007C5B57" w:rsidRDefault="00DD30B2" w:rsidP="007C5B5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7C5B57">
        <w:rPr>
          <w:rFonts w:ascii="Times New Roman" w:hAnsi="Times New Roman"/>
          <w:b/>
          <w:sz w:val="28"/>
          <w:szCs w:val="28"/>
        </w:rPr>
        <w:t xml:space="preserve">o pravu </w:t>
      </w:r>
      <w:r w:rsidR="002637F7" w:rsidRPr="002637F7">
        <w:rPr>
          <w:rFonts w:ascii="Times New Roman" w:hAnsi="Times New Roman"/>
          <w:b/>
          <w:sz w:val="28"/>
          <w:szCs w:val="28"/>
        </w:rPr>
        <w:t>na sufinanciranje troškova smještaja u domovima za starije i nemoćne osobe</w:t>
      </w:r>
    </w:p>
    <w:p w14:paraId="5284A4E3" w14:textId="77777777" w:rsidR="009912CE" w:rsidRDefault="009912CE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702BD95" w14:textId="77777777" w:rsidR="007C5B57" w:rsidRPr="007C5B57" w:rsidRDefault="007C5B57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5B67800" w14:textId="77777777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CD4F5F6" w14:textId="7D7DAC04" w:rsidR="009912CE" w:rsidRPr="007C5B57" w:rsidRDefault="009A1E12" w:rsidP="00EF724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uređuju se uvjeti, način i postupak ostvarivanja prava na sufinanciranje troškova smještaja u domovima za starije i nemoćne osobe </w:t>
      </w:r>
      <w:r w:rsidR="00EF724D">
        <w:rPr>
          <w:rFonts w:ascii="Times New Roman" w:hAnsi="Times New Roman"/>
          <w:sz w:val="24"/>
          <w:szCs w:val="24"/>
        </w:rPr>
        <w:t xml:space="preserve">i ostalim ustanovama koje se bave istom djelatnošću </w:t>
      </w:r>
      <w:r>
        <w:rPr>
          <w:rFonts w:ascii="Times New Roman" w:hAnsi="Times New Roman"/>
          <w:sz w:val="24"/>
          <w:szCs w:val="24"/>
        </w:rPr>
        <w:t>za korisnike s prebivalištem na području Općine Vinica.</w:t>
      </w:r>
    </w:p>
    <w:p w14:paraId="20ECB01E" w14:textId="77777777" w:rsidR="000A0896" w:rsidRPr="007C5B57" w:rsidRDefault="000A0896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332D28E5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0D607B37" w14:textId="641054A6" w:rsidR="000A0896" w:rsidRDefault="009A1E12" w:rsidP="00327A0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na sufinanciranje troškova smještaja mogu ostvariti osobe koje ispunjavaju sljedeće uvjete:</w:t>
      </w:r>
    </w:p>
    <w:p w14:paraId="5F9CFC0E" w14:textId="4FE0F1A2" w:rsidR="009A1E12" w:rsidRDefault="00EF724D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 w:rsidR="009A1E12">
        <w:rPr>
          <w:rFonts w:ascii="Times New Roman" w:hAnsi="Times New Roman"/>
          <w:sz w:val="24"/>
          <w:szCs w:val="24"/>
        </w:rPr>
        <w:t xml:space="preserve"> imaju prebivalište na području Općine Vinica najmanje 5 godine prije</w:t>
      </w:r>
      <w:r>
        <w:rPr>
          <w:rFonts w:ascii="Times New Roman" w:hAnsi="Times New Roman"/>
          <w:sz w:val="24"/>
          <w:szCs w:val="24"/>
        </w:rPr>
        <w:t xml:space="preserve"> </w:t>
      </w:r>
      <w:r w:rsidR="009A1E12">
        <w:rPr>
          <w:rFonts w:ascii="Times New Roman" w:hAnsi="Times New Roman"/>
          <w:sz w:val="24"/>
          <w:szCs w:val="24"/>
        </w:rPr>
        <w:t>podnošenja zahtjeva</w:t>
      </w:r>
    </w:p>
    <w:p w14:paraId="318BFF80" w14:textId="61EC8D35" w:rsidR="00EF724D" w:rsidRDefault="00EF724D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nisu korisnici drugih subvencija za istu namjenu</w:t>
      </w:r>
    </w:p>
    <w:p w14:paraId="46792601" w14:textId="24D2551B" w:rsidR="00EF724D" w:rsidRDefault="00D040A3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imaju više od </w:t>
      </w:r>
      <w:r w:rsidR="00F51DD4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godina</w:t>
      </w:r>
      <w:r w:rsidR="00F51DD4">
        <w:rPr>
          <w:rFonts w:ascii="Times New Roman" w:hAnsi="Times New Roman"/>
          <w:sz w:val="24"/>
          <w:szCs w:val="24"/>
        </w:rPr>
        <w:t xml:space="preserve"> ili osobe s invaliditetom uz medicinsku </w:t>
      </w:r>
      <w:bookmarkStart w:id="0" w:name="_Hlk208230006"/>
      <w:r w:rsidR="00F51DD4">
        <w:rPr>
          <w:rFonts w:ascii="Times New Roman" w:hAnsi="Times New Roman"/>
          <w:sz w:val="24"/>
          <w:szCs w:val="24"/>
        </w:rPr>
        <w:t>dokumentaciju i potvrdu da nisu sposobni za samostalni život</w:t>
      </w:r>
      <w:bookmarkEnd w:id="0"/>
    </w:p>
    <w:p w14:paraId="04FE60DC" w14:textId="77777777" w:rsidR="00EF724D" w:rsidRPr="007C5B57" w:rsidRDefault="00EF724D" w:rsidP="00EF724D">
      <w:pPr>
        <w:pStyle w:val="Bezproreda"/>
        <w:rPr>
          <w:rFonts w:ascii="Times New Roman" w:hAnsi="Times New Roman"/>
          <w:sz w:val="24"/>
          <w:szCs w:val="24"/>
        </w:rPr>
      </w:pPr>
    </w:p>
    <w:p w14:paraId="49639AE9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7DDAA879" w14:textId="060B5A08" w:rsidR="00EF724D" w:rsidRDefault="00EF724D" w:rsidP="00EF724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Visina sufinanciranja troškova smještaja utvrđuje se u mjesečnom iznosu </w:t>
      </w:r>
      <w:r w:rsidR="00F51DD4">
        <w:rPr>
          <w:rFonts w:ascii="Times New Roman" w:hAnsi="Times New Roman"/>
          <w:sz w:val="24"/>
          <w:szCs w:val="24"/>
        </w:rPr>
        <w:t>od 50,00 € po korisniku</w:t>
      </w:r>
      <w:r>
        <w:rPr>
          <w:rFonts w:ascii="Times New Roman" w:hAnsi="Times New Roman"/>
          <w:sz w:val="24"/>
          <w:szCs w:val="24"/>
        </w:rPr>
        <w:t>, a sredstva se osiguravaju u proračunu Općine Vinica.</w:t>
      </w:r>
    </w:p>
    <w:p w14:paraId="473DF363" w14:textId="77777777" w:rsidR="00EF724D" w:rsidRDefault="00EF724D" w:rsidP="007C5B57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6BB7B873" w14:textId="77777777" w:rsidR="00EF724D" w:rsidRPr="007C5B57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28E55282" w14:textId="28ABD223" w:rsidR="00EF724D" w:rsidRDefault="00EF724D" w:rsidP="00EF724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Zahtjev za ostvarivanje prava na sufinanciranje podnosi </w:t>
      </w:r>
      <w:r w:rsidR="00FF7A74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Jedinstvenom upravom odjelu Općine Vinica, uz priloženu potrebnu dokumentaciju.</w:t>
      </w:r>
    </w:p>
    <w:p w14:paraId="0948E9F7" w14:textId="2599C983" w:rsidR="00EF724D" w:rsidRDefault="00EF724D" w:rsidP="00F51DD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Potrebna dokumentacija:</w:t>
      </w:r>
    </w:p>
    <w:p w14:paraId="4C98016B" w14:textId="62251B60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Osobna iskaznica</w:t>
      </w:r>
    </w:p>
    <w:p w14:paraId="180EDCC4" w14:textId="46D25A38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 kojim se potvrđuje prebivalište duže od 5 godina</w:t>
      </w:r>
      <w:r w:rsidR="00F51DD4">
        <w:rPr>
          <w:rFonts w:ascii="Times New Roman" w:hAnsi="Times New Roman"/>
          <w:sz w:val="24"/>
          <w:szCs w:val="24"/>
        </w:rPr>
        <w:t xml:space="preserve"> na području Općine Vinica</w:t>
      </w:r>
    </w:p>
    <w:p w14:paraId="45B058E3" w14:textId="1111B098" w:rsidR="00F51DD4" w:rsidRDefault="00F51DD4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Medicinska </w:t>
      </w:r>
      <w:r w:rsidRPr="00F51DD4">
        <w:rPr>
          <w:rFonts w:ascii="Times New Roman" w:hAnsi="Times New Roman"/>
          <w:sz w:val="24"/>
          <w:szCs w:val="24"/>
        </w:rPr>
        <w:t>dokumentacij</w:t>
      </w:r>
      <w:r>
        <w:rPr>
          <w:rFonts w:ascii="Times New Roman" w:hAnsi="Times New Roman"/>
          <w:sz w:val="24"/>
          <w:szCs w:val="24"/>
        </w:rPr>
        <w:t>a</w:t>
      </w:r>
      <w:r w:rsidRPr="00F51DD4">
        <w:rPr>
          <w:rFonts w:ascii="Times New Roman" w:hAnsi="Times New Roman"/>
          <w:sz w:val="24"/>
          <w:szCs w:val="24"/>
        </w:rPr>
        <w:t xml:space="preserve"> i potvrd</w:t>
      </w:r>
      <w:r>
        <w:rPr>
          <w:rFonts w:ascii="Times New Roman" w:hAnsi="Times New Roman"/>
          <w:sz w:val="24"/>
          <w:szCs w:val="24"/>
        </w:rPr>
        <w:t>a</w:t>
      </w:r>
      <w:r w:rsidRPr="00F51DD4">
        <w:rPr>
          <w:rFonts w:ascii="Times New Roman" w:hAnsi="Times New Roman"/>
          <w:sz w:val="24"/>
          <w:szCs w:val="24"/>
        </w:rPr>
        <w:t xml:space="preserve"> da nisu sposobni za samostalni život</w:t>
      </w:r>
      <w:r>
        <w:rPr>
          <w:rFonts w:ascii="Times New Roman" w:hAnsi="Times New Roman"/>
          <w:sz w:val="24"/>
          <w:szCs w:val="24"/>
        </w:rPr>
        <w:t xml:space="preserve"> (za osobe s invaliditetom mlađe od 65 godina)</w:t>
      </w:r>
    </w:p>
    <w:p w14:paraId="136F8DF1" w14:textId="7C89989A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 domom za starije i nemoćne</w:t>
      </w:r>
    </w:p>
    <w:p w14:paraId="56768A3D" w14:textId="02341C64" w:rsidR="00327A0C" w:rsidRDefault="00327A0C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Dokaz o uplati računa</w:t>
      </w:r>
    </w:p>
    <w:p w14:paraId="5806D7BD" w14:textId="77777777" w:rsidR="00EF724D" w:rsidRDefault="00EF724D" w:rsidP="00EF724D">
      <w:pPr>
        <w:pStyle w:val="Bezproreda"/>
        <w:rPr>
          <w:rFonts w:ascii="Times New Roman" w:hAnsi="Times New Roman"/>
          <w:sz w:val="24"/>
          <w:szCs w:val="24"/>
        </w:rPr>
      </w:pPr>
    </w:p>
    <w:p w14:paraId="05D28703" w14:textId="1AD9988E" w:rsidR="00EF724D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18D28166" w14:textId="34C045C8" w:rsidR="00FF7A74" w:rsidRPr="007C5B57" w:rsidRDefault="00FF7A74" w:rsidP="00F51DD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Provedba ove Odluke povjerava se Jedinstvenom upravnom odjelu Općine Vinica</w:t>
      </w:r>
      <w:r w:rsidR="00F51DD4">
        <w:rPr>
          <w:rFonts w:ascii="Times New Roman" w:hAnsi="Times New Roman"/>
          <w:sz w:val="24"/>
          <w:szCs w:val="24"/>
        </w:rPr>
        <w:t>, a sufinanciranje se odobrava po urednom Zahtjevu, uz uvjet ispunjenja svih uvjeta iz čl. 2. ove Odluke</w:t>
      </w:r>
      <w:r w:rsidRPr="007C5B57">
        <w:rPr>
          <w:rFonts w:ascii="Times New Roman" w:hAnsi="Times New Roman"/>
          <w:sz w:val="24"/>
          <w:szCs w:val="24"/>
        </w:rPr>
        <w:t>.</w:t>
      </w:r>
    </w:p>
    <w:p w14:paraId="38A5B4C4" w14:textId="77777777" w:rsidR="00EF724D" w:rsidRPr="00EF724D" w:rsidRDefault="00EF724D" w:rsidP="00EF724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8378AC1" w14:textId="0F3283FB" w:rsidR="00EF724D" w:rsidRPr="00EF724D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69BD466C" w14:textId="09212B18" w:rsidR="00327A0C" w:rsidRDefault="00FF7A74" w:rsidP="00FF7A7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F7A74">
        <w:rPr>
          <w:rFonts w:ascii="Times New Roman" w:hAnsi="Times New Roman"/>
          <w:sz w:val="24"/>
          <w:szCs w:val="24"/>
        </w:rPr>
        <w:tab/>
        <w:t xml:space="preserve">Općina Vinica isplaćuje odobrena sredstva </w:t>
      </w:r>
      <w:r w:rsidR="00327A0C">
        <w:rPr>
          <w:rFonts w:ascii="Times New Roman" w:hAnsi="Times New Roman"/>
          <w:sz w:val="24"/>
          <w:szCs w:val="24"/>
        </w:rPr>
        <w:t>na račun korisnika ili skrbnika korisnika koji je preuzeo plaćanje doma. S korisnikom ili skrbnikom se sklapa ugovor o korištenju novčane potpore.</w:t>
      </w:r>
    </w:p>
    <w:p w14:paraId="20B3D4FB" w14:textId="2F78D55D" w:rsidR="00EF724D" w:rsidRDefault="00327A0C" w:rsidP="00327A0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ili skrbnik dužni svake godine dostaviti potvrdu o korištenju usluga doma, u vidu plaćenih računa ili potvrde izdane od strane doma, najkasnije do 15. prosinca tekuće godine.</w:t>
      </w:r>
    </w:p>
    <w:p w14:paraId="041F1321" w14:textId="68390164" w:rsidR="00327A0C" w:rsidRDefault="00327A0C" w:rsidP="00327A0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ili skrbnik dužni su dostaviti u roku od 15 dana obavijest u Općinu Vinica o prestanku korištenja doma, te sukladno dostavljenoj obavijesti prestaje pravo na daljnje sufinanciranje.</w:t>
      </w:r>
    </w:p>
    <w:p w14:paraId="4659ABEF" w14:textId="77777777" w:rsidR="00327A0C" w:rsidRDefault="00327A0C" w:rsidP="007C5B57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68E5BA91" w14:textId="77777777" w:rsidR="00FF7A74" w:rsidRPr="00EF724D" w:rsidRDefault="00FF7A74" w:rsidP="00FF7A7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658155E5" w14:textId="65187B1B" w:rsidR="00546757" w:rsidRDefault="00546757" w:rsidP="007C5B5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546757">
        <w:rPr>
          <w:rFonts w:ascii="Times New Roman" w:hAnsi="Times New Roman"/>
          <w:sz w:val="24"/>
          <w:szCs w:val="24"/>
        </w:rPr>
        <w:t xml:space="preserve">Stupanjem na snagu ove Odluke prestaje važiti Odluka o pravu na sufinanciranje troškova smještaja u domovima za starije i nemoćne osobe („Službeni vjesnik Varaždinske županije“ </w:t>
      </w:r>
      <w:r>
        <w:rPr>
          <w:rFonts w:ascii="Times New Roman" w:hAnsi="Times New Roman"/>
          <w:sz w:val="24"/>
          <w:szCs w:val="24"/>
        </w:rPr>
        <w:t>84/25</w:t>
      </w:r>
      <w:r w:rsidRPr="00546757">
        <w:rPr>
          <w:rFonts w:ascii="Times New Roman" w:hAnsi="Times New Roman"/>
          <w:sz w:val="24"/>
          <w:szCs w:val="24"/>
        </w:rPr>
        <w:t>).</w:t>
      </w:r>
    </w:p>
    <w:p w14:paraId="4DB6383E" w14:textId="1FFD8C10" w:rsidR="000A0896" w:rsidRPr="007C5B57" w:rsidRDefault="000A0896" w:rsidP="007C5B5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Ova Odluka stupa na sn</w:t>
      </w:r>
      <w:r w:rsidR="00074707" w:rsidRPr="007C5B57">
        <w:rPr>
          <w:rFonts w:ascii="Times New Roman" w:hAnsi="Times New Roman"/>
          <w:sz w:val="24"/>
          <w:szCs w:val="24"/>
        </w:rPr>
        <w:t>a</w:t>
      </w:r>
      <w:r w:rsidRPr="007C5B57">
        <w:rPr>
          <w:rFonts w:ascii="Times New Roman" w:hAnsi="Times New Roman"/>
          <w:sz w:val="24"/>
          <w:szCs w:val="24"/>
        </w:rPr>
        <w:t xml:space="preserve">gu </w:t>
      </w:r>
      <w:r w:rsidR="00A120EC" w:rsidRPr="007C5B57">
        <w:rPr>
          <w:rFonts w:ascii="Times New Roman" w:hAnsi="Times New Roman"/>
          <w:sz w:val="24"/>
          <w:szCs w:val="24"/>
        </w:rPr>
        <w:t>osmog dana od dana objave u „Službenom vjesniku Varaždinske županije</w:t>
      </w:r>
      <w:r w:rsidR="0085069B" w:rsidRPr="007C5B57">
        <w:rPr>
          <w:rFonts w:ascii="Times New Roman" w:hAnsi="Times New Roman"/>
          <w:sz w:val="24"/>
          <w:szCs w:val="24"/>
        </w:rPr>
        <w:t>“</w:t>
      </w:r>
      <w:r w:rsidR="001C08C9">
        <w:rPr>
          <w:rFonts w:ascii="Times New Roman" w:hAnsi="Times New Roman"/>
          <w:sz w:val="24"/>
          <w:szCs w:val="24"/>
        </w:rPr>
        <w:t>.</w:t>
      </w:r>
    </w:p>
    <w:p w14:paraId="629875B1" w14:textId="77777777" w:rsidR="0085069B" w:rsidRDefault="0085069B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47AD7FD" w14:textId="77777777" w:rsidR="00F51DD4" w:rsidRDefault="00F51DD4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423A4E48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1" w:name="_Hlk150846888"/>
      <w:bookmarkStart w:id="2" w:name="_Hlk150846113"/>
      <w:bookmarkStart w:id="3" w:name="_Hlk150844224"/>
      <w:bookmarkStart w:id="4" w:name="_Hlk94855023"/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Start w:id="5" w:name="_Hlk104535723"/>
      <w:r w:rsidRPr="00D040A3">
        <w:rPr>
          <w:rFonts w:ascii="Times New Roman" w:hAnsi="Times New Roman"/>
          <w:bCs/>
          <w:sz w:val="24"/>
          <w:szCs w:val="24"/>
        </w:rPr>
        <w:tab/>
        <w:t>PREDSJEDNICA</w:t>
      </w:r>
    </w:p>
    <w:p w14:paraId="51DA004A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3349F272" w14:textId="77777777" w:rsidR="007C5B57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End w:id="1"/>
      <w:bookmarkEnd w:id="2"/>
      <w:bookmarkEnd w:id="3"/>
      <w:bookmarkEnd w:id="5"/>
      <w:r w:rsidRPr="00D040A3">
        <w:rPr>
          <w:rFonts w:ascii="Times New Roman" w:hAnsi="Times New Roman"/>
          <w:bCs/>
          <w:sz w:val="24"/>
          <w:szCs w:val="24"/>
        </w:rPr>
        <w:t xml:space="preserve">   Melani </w:t>
      </w:r>
      <w:proofErr w:type="spellStart"/>
      <w:r w:rsidRPr="00D040A3">
        <w:rPr>
          <w:rFonts w:ascii="Times New Roman" w:hAnsi="Times New Roman"/>
          <w:bCs/>
          <w:sz w:val="24"/>
          <w:szCs w:val="24"/>
        </w:rPr>
        <w:t>Gavrić</w:t>
      </w:r>
      <w:proofErr w:type="spellEnd"/>
    </w:p>
    <w:p w14:paraId="3AF34E76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bookmarkEnd w:id="4"/>
    <w:p w14:paraId="4C729B68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sectPr w:rsidR="0054675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F69F" w14:textId="77777777" w:rsidR="005C40CF" w:rsidRDefault="005C40CF" w:rsidP="00F51DD4">
      <w:pPr>
        <w:spacing w:after="0" w:line="240" w:lineRule="auto"/>
      </w:pPr>
      <w:r>
        <w:separator/>
      </w:r>
    </w:p>
  </w:endnote>
  <w:endnote w:type="continuationSeparator" w:id="0">
    <w:p w14:paraId="356A7DF7" w14:textId="77777777" w:rsidR="005C40CF" w:rsidRDefault="005C40CF" w:rsidP="00F5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B078" w14:textId="77777777" w:rsidR="005C40CF" w:rsidRDefault="005C40CF" w:rsidP="00F51DD4">
      <w:pPr>
        <w:spacing w:after="0" w:line="240" w:lineRule="auto"/>
      </w:pPr>
      <w:r>
        <w:separator/>
      </w:r>
    </w:p>
  </w:footnote>
  <w:footnote w:type="continuationSeparator" w:id="0">
    <w:p w14:paraId="1BE86758" w14:textId="77777777" w:rsidR="005C40CF" w:rsidRDefault="005C40CF" w:rsidP="00F5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A0E0" w14:textId="0F652C71" w:rsidR="00F51DD4" w:rsidRDefault="00F51D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6056"/>
    <w:multiLevelType w:val="hybridMultilevel"/>
    <w:tmpl w:val="A5288A52"/>
    <w:lvl w:ilvl="0" w:tplc="CE36A5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C10491E"/>
    <w:multiLevelType w:val="hybridMultilevel"/>
    <w:tmpl w:val="C56078D4"/>
    <w:lvl w:ilvl="0" w:tplc="E7740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2015B0"/>
    <w:multiLevelType w:val="hybridMultilevel"/>
    <w:tmpl w:val="C1D6BD2C"/>
    <w:lvl w:ilvl="0" w:tplc="41C20A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60866494">
    <w:abstractNumId w:val="1"/>
  </w:num>
  <w:num w:numId="2" w16cid:durableId="39868929">
    <w:abstractNumId w:val="2"/>
  </w:num>
  <w:num w:numId="3" w16cid:durableId="52864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0A"/>
    <w:rsid w:val="00074707"/>
    <w:rsid w:val="000A0896"/>
    <w:rsid w:val="00111F18"/>
    <w:rsid w:val="001850E0"/>
    <w:rsid w:val="00193A0A"/>
    <w:rsid w:val="001C08C9"/>
    <w:rsid w:val="001F751A"/>
    <w:rsid w:val="00213ACE"/>
    <w:rsid w:val="002637F7"/>
    <w:rsid w:val="00327A0C"/>
    <w:rsid w:val="003E7701"/>
    <w:rsid w:val="00523D79"/>
    <w:rsid w:val="00541A54"/>
    <w:rsid w:val="00546757"/>
    <w:rsid w:val="00562105"/>
    <w:rsid w:val="005C0FA0"/>
    <w:rsid w:val="005C40CF"/>
    <w:rsid w:val="006914BA"/>
    <w:rsid w:val="006D0DFC"/>
    <w:rsid w:val="007038A4"/>
    <w:rsid w:val="007C5B57"/>
    <w:rsid w:val="00816CD5"/>
    <w:rsid w:val="008241B7"/>
    <w:rsid w:val="00824B01"/>
    <w:rsid w:val="0085069B"/>
    <w:rsid w:val="008F0A0E"/>
    <w:rsid w:val="009912CE"/>
    <w:rsid w:val="009A0D09"/>
    <w:rsid w:val="009A1E12"/>
    <w:rsid w:val="009B27F2"/>
    <w:rsid w:val="009B31FC"/>
    <w:rsid w:val="009C012C"/>
    <w:rsid w:val="00A10AA1"/>
    <w:rsid w:val="00A120EC"/>
    <w:rsid w:val="00A17854"/>
    <w:rsid w:val="00C001A3"/>
    <w:rsid w:val="00D040A3"/>
    <w:rsid w:val="00D73397"/>
    <w:rsid w:val="00DD30B2"/>
    <w:rsid w:val="00EF5F4F"/>
    <w:rsid w:val="00EF724D"/>
    <w:rsid w:val="00F51DD4"/>
    <w:rsid w:val="00FC1E35"/>
    <w:rsid w:val="00FE50D4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8EE8"/>
  <w15:docId w15:val="{0C26648F-8B41-4B79-B7F3-33CE1BA8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193A0A"/>
    <w:pPr>
      <w:spacing w:after="120"/>
    </w:pPr>
    <w:rPr>
      <w:rFonts w:ascii="Calibri" w:eastAsia="Calibri" w:hAnsi="Calibri" w:cs="Times New Roman"/>
      <w:noProof w:val="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193A0A"/>
    <w:rPr>
      <w:rFonts w:ascii="Calibri" w:eastAsia="Calibri" w:hAnsi="Calibri" w:cs="Times New Roman"/>
      <w:sz w:val="16"/>
      <w:szCs w:val="16"/>
      <w:lang w:eastAsia="hr-HR"/>
    </w:rPr>
  </w:style>
  <w:style w:type="paragraph" w:styleId="Bezproreda">
    <w:name w:val="No Spacing"/>
    <w:uiPriority w:val="1"/>
    <w:qFormat/>
    <w:rsid w:val="00193A0A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DD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F5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DD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Opcina Vinica</cp:lastModifiedBy>
  <cp:revision>7</cp:revision>
  <cp:lastPrinted>2020-05-05T10:28:00Z</cp:lastPrinted>
  <dcterms:created xsi:type="dcterms:W3CDTF">2025-09-09T07:02:00Z</dcterms:created>
  <dcterms:modified xsi:type="dcterms:W3CDTF">2026-04-09T07:22:00Z</dcterms:modified>
</cp:coreProperties>
</file>