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D4C92" w14:textId="77777777" w:rsidR="00B10582" w:rsidRPr="00B10582" w:rsidRDefault="00B10582" w:rsidP="00B10582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B10582">
        <w:rPr>
          <w:rFonts w:eastAsiaTheme="minorHAnsi"/>
          <w:i/>
          <w:noProof/>
          <w:sz w:val="24"/>
          <w:szCs w:val="24"/>
          <w:lang w:val="hr-HR" w:eastAsia="en-US"/>
        </w:rPr>
        <w:t xml:space="preserve">                  </w:t>
      </w:r>
      <w:bookmarkStart w:id="0" w:name="_Hlk150845308"/>
      <w:bookmarkStart w:id="1" w:name="_Hlk145059216"/>
      <w:bookmarkStart w:id="2" w:name="_Hlk150842910"/>
      <w:r w:rsidRPr="00B10582">
        <w:rPr>
          <w:rFonts w:eastAsiaTheme="minorHAnsi"/>
          <w:noProof/>
          <w:sz w:val="24"/>
          <w:szCs w:val="24"/>
          <w:lang w:val="hr-HR" w:eastAsia="en-US"/>
        </w:rPr>
        <w:drawing>
          <wp:inline distT="0" distB="0" distL="0" distR="0" wp14:anchorId="00F99555" wp14:editId="01E2970E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F4B00" w14:textId="77777777" w:rsidR="00B10582" w:rsidRPr="00B10582" w:rsidRDefault="00B10582" w:rsidP="00B10582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B10582">
        <w:rPr>
          <w:rFonts w:eastAsiaTheme="minorHAnsi"/>
          <w:noProof/>
          <w:sz w:val="24"/>
          <w:szCs w:val="24"/>
          <w:lang w:val="hr-HR" w:eastAsia="en-US"/>
        </w:rPr>
        <w:t xml:space="preserve">  REPUBLIKA HRVATSKA</w:t>
      </w:r>
    </w:p>
    <w:p w14:paraId="119D2BE9" w14:textId="77777777" w:rsidR="00B10582" w:rsidRPr="00B10582" w:rsidRDefault="00B10582" w:rsidP="00B10582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B10582">
        <w:rPr>
          <w:rFonts w:eastAsiaTheme="minorHAnsi"/>
          <w:noProof/>
          <w:sz w:val="24"/>
          <w:szCs w:val="24"/>
          <w:lang w:val="hr-HR" w:eastAsia="en-US"/>
        </w:rPr>
        <w:t>VARAŽDINSKA ŽUPANIJA</w:t>
      </w:r>
    </w:p>
    <w:p w14:paraId="55AA50D3" w14:textId="77777777" w:rsidR="00B10582" w:rsidRPr="00B10582" w:rsidRDefault="00B10582" w:rsidP="00B10582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B10582">
        <w:rPr>
          <w:rFonts w:eastAsiaTheme="minorHAnsi"/>
          <w:noProof/>
          <w:sz w:val="24"/>
          <w:szCs w:val="24"/>
          <w:lang w:val="hr-HR" w:eastAsia="en-US"/>
        </w:rPr>
        <w:t xml:space="preserve">         OPĆINA VINICA</w:t>
      </w:r>
    </w:p>
    <w:p w14:paraId="01EB9DED" w14:textId="77777777" w:rsidR="00B10582" w:rsidRPr="00B10582" w:rsidRDefault="00B10582" w:rsidP="00B10582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B10582">
        <w:rPr>
          <w:rFonts w:eastAsiaTheme="minorHAnsi"/>
          <w:noProof/>
          <w:sz w:val="24"/>
          <w:szCs w:val="24"/>
          <w:lang w:val="hr-HR" w:eastAsia="en-US"/>
        </w:rPr>
        <w:t xml:space="preserve">          Općinsko vijeće</w:t>
      </w:r>
    </w:p>
    <w:bookmarkEnd w:id="1"/>
    <w:p w14:paraId="47163675" w14:textId="77777777" w:rsidR="00B10582" w:rsidRPr="00B10582" w:rsidRDefault="00B10582" w:rsidP="00B10582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</w:p>
    <w:p w14:paraId="3A340A89" w14:textId="77777777" w:rsidR="00B10582" w:rsidRPr="00B10582" w:rsidRDefault="00B10582" w:rsidP="00B10582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B10582">
        <w:rPr>
          <w:rFonts w:eastAsiaTheme="minorHAnsi"/>
          <w:noProof/>
          <w:sz w:val="24"/>
          <w:szCs w:val="24"/>
          <w:lang w:val="hr-HR" w:eastAsia="en-US"/>
        </w:rPr>
        <w:t xml:space="preserve">KLASA: </w:t>
      </w:r>
    </w:p>
    <w:p w14:paraId="7985070D" w14:textId="77777777" w:rsidR="00B10582" w:rsidRPr="00B10582" w:rsidRDefault="00B10582" w:rsidP="00B10582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B10582">
        <w:rPr>
          <w:rFonts w:eastAsiaTheme="minorHAnsi"/>
          <w:noProof/>
          <w:sz w:val="24"/>
          <w:szCs w:val="24"/>
          <w:lang w:val="hr-HR" w:eastAsia="en-US"/>
        </w:rPr>
        <w:t>URBROJ:</w:t>
      </w:r>
    </w:p>
    <w:p w14:paraId="7F6C8364" w14:textId="77777777" w:rsidR="00B10582" w:rsidRPr="00B10582" w:rsidRDefault="00B10582" w:rsidP="00B10582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B10582">
        <w:rPr>
          <w:rFonts w:eastAsiaTheme="minorHAnsi"/>
          <w:noProof/>
          <w:sz w:val="24"/>
          <w:szCs w:val="24"/>
          <w:lang w:val="hr-HR" w:eastAsia="en-US"/>
        </w:rPr>
        <w:t>Vinica</w:t>
      </w:r>
      <w:bookmarkStart w:id="3" w:name="_Hlk107477342"/>
      <w:r w:rsidRPr="00B10582">
        <w:rPr>
          <w:rFonts w:eastAsiaTheme="minorHAnsi"/>
          <w:noProof/>
          <w:sz w:val="24"/>
          <w:szCs w:val="24"/>
          <w:lang w:val="hr-HR" w:eastAsia="en-US"/>
        </w:rPr>
        <w:t xml:space="preserve">, . studenog </w:t>
      </w:r>
      <w:bookmarkEnd w:id="3"/>
      <w:r w:rsidRPr="00B10582">
        <w:rPr>
          <w:rFonts w:eastAsiaTheme="minorHAnsi"/>
          <w:noProof/>
          <w:sz w:val="24"/>
          <w:szCs w:val="24"/>
          <w:lang w:val="hr-HR" w:eastAsia="en-US"/>
        </w:rPr>
        <w:t>2023. godine</w:t>
      </w:r>
    </w:p>
    <w:bookmarkEnd w:id="0"/>
    <w:bookmarkEnd w:id="2"/>
    <w:p w14:paraId="4B1A3D76" w14:textId="77777777" w:rsidR="00D506E5" w:rsidRPr="00B10582" w:rsidRDefault="00D506E5">
      <w:pPr>
        <w:jc w:val="both"/>
        <w:rPr>
          <w:sz w:val="24"/>
          <w:szCs w:val="24"/>
          <w:lang w:val="hr-HR"/>
        </w:rPr>
      </w:pPr>
    </w:p>
    <w:p w14:paraId="2E0F2F28" w14:textId="0B7E5639" w:rsidR="00B10582" w:rsidRPr="00B10582" w:rsidRDefault="00AA3351" w:rsidP="00B10582">
      <w:pPr>
        <w:ind w:firstLine="720"/>
        <w:jc w:val="both"/>
        <w:rPr>
          <w:sz w:val="24"/>
          <w:szCs w:val="24"/>
          <w:lang w:val="hr-HR"/>
        </w:rPr>
      </w:pPr>
      <w:r w:rsidRPr="00B10582">
        <w:rPr>
          <w:sz w:val="24"/>
          <w:szCs w:val="24"/>
          <w:lang w:val="hr-HR"/>
        </w:rPr>
        <w:t>Na te</w:t>
      </w:r>
      <w:r w:rsidR="0021703A" w:rsidRPr="00B10582">
        <w:rPr>
          <w:sz w:val="24"/>
          <w:szCs w:val="24"/>
          <w:lang w:val="hr-HR"/>
        </w:rPr>
        <w:t>melju članka članka 31. stavka 3</w:t>
      </w:r>
      <w:r w:rsidRPr="00B10582">
        <w:rPr>
          <w:sz w:val="24"/>
          <w:szCs w:val="24"/>
          <w:lang w:val="hr-HR"/>
        </w:rPr>
        <w:t>. Zakona o postupanju s nezakonito izgrađenim zgradama (</w:t>
      </w:r>
      <w:r w:rsidR="00B10582">
        <w:rPr>
          <w:sz w:val="24"/>
          <w:szCs w:val="24"/>
          <w:lang w:val="hr-HR"/>
        </w:rPr>
        <w:t>„</w:t>
      </w:r>
      <w:r w:rsidRPr="00B10582">
        <w:rPr>
          <w:sz w:val="24"/>
          <w:szCs w:val="24"/>
          <w:lang w:val="hr-HR"/>
        </w:rPr>
        <w:t>Narodne novine</w:t>
      </w:r>
      <w:r w:rsidR="00B10582">
        <w:rPr>
          <w:sz w:val="24"/>
          <w:szCs w:val="24"/>
          <w:lang w:val="hr-HR"/>
        </w:rPr>
        <w:t>“</w:t>
      </w:r>
      <w:r w:rsidRPr="00B10582">
        <w:rPr>
          <w:sz w:val="24"/>
          <w:szCs w:val="24"/>
          <w:lang w:val="hr-HR"/>
        </w:rPr>
        <w:t xml:space="preserve"> 86/12 i 143/13</w:t>
      </w:r>
      <w:r w:rsidR="0021703A" w:rsidRPr="00B10582">
        <w:rPr>
          <w:sz w:val="24"/>
          <w:szCs w:val="24"/>
          <w:lang w:val="hr-HR"/>
        </w:rPr>
        <w:t>, 65/17, 14/19</w:t>
      </w:r>
      <w:r w:rsidRPr="00B10582">
        <w:rPr>
          <w:sz w:val="24"/>
          <w:szCs w:val="24"/>
          <w:lang w:val="hr-HR"/>
        </w:rPr>
        <w:t xml:space="preserve">) te članka </w:t>
      </w:r>
      <w:r w:rsidR="00902BB9" w:rsidRPr="00B10582">
        <w:rPr>
          <w:sz w:val="24"/>
          <w:szCs w:val="24"/>
          <w:lang w:val="hr-HR"/>
        </w:rPr>
        <w:t xml:space="preserve">30. Statuta Općine Vinica („Službeni vjesnik Varaždinske županije“ </w:t>
      </w:r>
      <w:r w:rsidR="00CD3746" w:rsidRPr="00B10582">
        <w:rPr>
          <w:sz w:val="24"/>
          <w:szCs w:val="24"/>
          <w:lang w:val="hr-HR"/>
        </w:rPr>
        <w:t>30/20</w:t>
      </w:r>
      <w:r w:rsidR="00902BB9" w:rsidRPr="00B10582">
        <w:rPr>
          <w:sz w:val="24"/>
          <w:szCs w:val="24"/>
          <w:lang w:val="hr-HR"/>
        </w:rPr>
        <w:t>.</w:t>
      </w:r>
      <w:r w:rsidR="00B10582">
        <w:rPr>
          <w:sz w:val="24"/>
          <w:szCs w:val="24"/>
          <w:lang w:val="hr-HR"/>
        </w:rPr>
        <w:t xml:space="preserve">, </w:t>
      </w:r>
      <w:r w:rsidRPr="00B10582">
        <w:rPr>
          <w:sz w:val="24"/>
          <w:szCs w:val="24"/>
          <w:lang w:val="hr-HR"/>
        </w:rPr>
        <w:t>09/21.</w:t>
      </w:r>
      <w:r w:rsidR="00902BB9" w:rsidRPr="00B10582">
        <w:rPr>
          <w:sz w:val="24"/>
          <w:szCs w:val="24"/>
          <w:lang w:val="hr-HR"/>
        </w:rPr>
        <w:t xml:space="preserve">), </w:t>
      </w:r>
      <w:bookmarkStart w:id="4" w:name="_Hlk150845386"/>
      <w:bookmarkStart w:id="5" w:name="_Hlk150846227"/>
      <w:r w:rsidR="00B10582" w:rsidRPr="00B10582">
        <w:rPr>
          <w:sz w:val="24"/>
          <w:szCs w:val="24"/>
          <w:lang w:val="hr-HR"/>
        </w:rPr>
        <w:t>Općinsko vijeće Općine Vinica na sjednici održanoj dana _____ godine donijelo je</w:t>
      </w:r>
      <w:bookmarkEnd w:id="4"/>
    </w:p>
    <w:bookmarkEnd w:id="5"/>
    <w:p w14:paraId="48B4C749" w14:textId="1790DD23" w:rsidR="00902BB9" w:rsidRPr="00B10582" w:rsidRDefault="00902BB9" w:rsidP="00AA3351">
      <w:pPr>
        <w:jc w:val="both"/>
        <w:rPr>
          <w:sz w:val="24"/>
          <w:szCs w:val="24"/>
          <w:lang w:val="hr-HR"/>
        </w:rPr>
      </w:pPr>
    </w:p>
    <w:p w14:paraId="16935689" w14:textId="1EB1A9A9" w:rsidR="00286F7E" w:rsidRPr="00B10582" w:rsidRDefault="00B10582" w:rsidP="00613D17">
      <w:pPr>
        <w:jc w:val="center"/>
        <w:rPr>
          <w:b/>
          <w:iCs/>
          <w:sz w:val="28"/>
          <w:szCs w:val="28"/>
          <w:lang w:val="hr-HR"/>
        </w:rPr>
      </w:pPr>
      <w:r w:rsidRPr="00B10582">
        <w:rPr>
          <w:b/>
          <w:iCs/>
          <w:sz w:val="28"/>
          <w:szCs w:val="28"/>
          <w:lang w:val="hr-HR"/>
        </w:rPr>
        <w:t>PROGRAM</w:t>
      </w:r>
    </w:p>
    <w:p w14:paraId="1036B621" w14:textId="20C67709" w:rsidR="00D506E5" w:rsidRPr="00B10582" w:rsidRDefault="006C3623" w:rsidP="00613D17">
      <w:pPr>
        <w:pStyle w:val="Bezproreda"/>
        <w:jc w:val="center"/>
        <w:rPr>
          <w:b/>
          <w:iCs/>
          <w:sz w:val="28"/>
          <w:szCs w:val="28"/>
          <w:lang w:val="hr-HR"/>
        </w:rPr>
      </w:pPr>
      <w:r w:rsidRPr="00B10582">
        <w:rPr>
          <w:b/>
          <w:iCs/>
          <w:sz w:val="28"/>
          <w:szCs w:val="28"/>
          <w:lang w:val="hr-HR"/>
        </w:rPr>
        <w:t>utroška sredstava naknade za zadržavanje nezakonito izgrađenih zgrada u 2024. godini</w:t>
      </w:r>
    </w:p>
    <w:p w14:paraId="1DF5DB8E" w14:textId="77777777" w:rsidR="00D506E5" w:rsidRDefault="00D506E5" w:rsidP="00613D17">
      <w:pPr>
        <w:jc w:val="center"/>
        <w:rPr>
          <w:b/>
          <w:sz w:val="24"/>
          <w:szCs w:val="24"/>
          <w:lang w:val="hr-HR"/>
        </w:rPr>
      </w:pPr>
    </w:p>
    <w:p w14:paraId="10830DF1" w14:textId="77777777" w:rsidR="00B10582" w:rsidRPr="00B10582" w:rsidRDefault="00B10582" w:rsidP="00613D17">
      <w:pPr>
        <w:jc w:val="center"/>
        <w:rPr>
          <w:b/>
          <w:sz w:val="24"/>
          <w:szCs w:val="24"/>
          <w:lang w:val="hr-HR"/>
        </w:rPr>
      </w:pPr>
    </w:p>
    <w:p w14:paraId="7BF4A452" w14:textId="77777777" w:rsidR="00D506E5" w:rsidRPr="00B10582" w:rsidRDefault="00463B27" w:rsidP="00613D17">
      <w:pPr>
        <w:jc w:val="center"/>
        <w:rPr>
          <w:b/>
          <w:bCs/>
          <w:sz w:val="24"/>
          <w:szCs w:val="24"/>
          <w:lang w:val="hr-HR"/>
        </w:rPr>
      </w:pPr>
      <w:r w:rsidRPr="00B10582">
        <w:rPr>
          <w:b/>
          <w:bCs/>
          <w:sz w:val="24"/>
          <w:szCs w:val="24"/>
          <w:lang w:val="hr-HR"/>
        </w:rPr>
        <w:t>Članak 1.</w:t>
      </w:r>
    </w:p>
    <w:p w14:paraId="001ABE3B" w14:textId="77777777" w:rsidR="00820468" w:rsidRPr="00B10582" w:rsidRDefault="00463B27" w:rsidP="00DF4AE5">
      <w:pPr>
        <w:ind w:firstLine="720"/>
        <w:jc w:val="both"/>
        <w:rPr>
          <w:sz w:val="24"/>
          <w:szCs w:val="24"/>
          <w:lang w:val="hr-HR"/>
        </w:rPr>
      </w:pPr>
      <w:r w:rsidRPr="00B10582">
        <w:rPr>
          <w:sz w:val="24"/>
          <w:szCs w:val="24"/>
          <w:lang w:val="hr-HR"/>
        </w:rPr>
        <w:t xml:space="preserve">Programom </w:t>
      </w:r>
      <w:r w:rsidR="006D486E" w:rsidRPr="00B10582">
        <w:rPr>
          <w:sz w:val="24"/>
          <w:szCs w:val="24"/>
          <w:lang w:val="hr-HR"/>
        </w:rPr>
        <w:t>utroška sre</w:t>
      </w:r>
      <w:r w:rsidR="002E3254" w:rsidRPr="00B10582">
        <w:rPr>
          <w:sz w:val="24"/>
          <w:szCs w:val="24"/>
          <w:lang w:val="hr-HR"/>
        </w:rPr>
        <w:t>dstava naknade za zadržavanje nezakonito izgrađenih zgrada u prostoru</w:t>
      </w:r>
      <w:r w:rsidR="00E338AC" w:rsidRPr="00B10582">
        <w:rPr>
          <w:sz w:val="24"/>
          <w:szCs w:val="24"/>
          <w:lang w:val="hr-HR"/>
        </w:rPr>
        <w:t xml:space="preserve"> za 2024</w:t>
      </w:r>
      <w:r w:rsidR="00D63B9B" w:rsidRPr="00B10582">
        <w:rPr>
          <w:sz w:val="24"/>
          <w:szCs w:val="24"/>
          <w:lang w:val="hr-HR"/>
        </w:rPr>
        <w:t>. g</w:t>
      </w:r>
      <w:r w:rsidR="006D486E" w:rsidRPr="00B10582">
        <w:rPr>
          <w:sz w:val="24"/>
          <w:szCs w:val="24"/>
          <w:lang w:val="hr-HR"/>
        </w:rPr>
        <w:t>odinu (u daljnjem tekstu:  Program) utvrđuje se namjena trošenja</w:t>
      </w:r>
      <w:r w:rsidR="002E3254" w:rsidRPr="00B10582">
        <w:rPr>
          <w:sz w:val="24"/>
          <w:szCs w:val="24"/>
          <w:lang w:val="hr-HR"/>
        </w:rPr>
        <w:t xml:space="preserve"> sredstva ostvarenih </w:t>
      </w:r>
      <w:r w:rsidR="00613D17" w:rsidRPr="00B10582">
        <w:rPr>
          <w:sz w:val="24"/>
          <w:szCs w:val="24"/>
          <w:lang w:val="hr-HR"/>
        </w:rPr>
        <w:t xml:space="preserve">od naknada za zadržavanje nezakonito izgrađenih zgrada </w:t>
      </w:r>
      <w:r w:rsidR="002E3254" w:rsidRPr="00B10582">
        <w:rPr>
          <w:sz w:val="24"/>
          <w:szCs w:val="24"/>
          <w:lang w:val="hr-HR"/>
        </w:rPr>
        <w:t xml:space="preserve">kao </w:t>
      </w:r>
      <w:r w:rsidR="00613D17" w:rsidRPr="00B10582">
        <w:rPr>
          <w:sz w:val="24"/>
          <w:szCs w:val="24"/>
          <w:lang w:val="hr-HR"/>
        </w:rPr>
        <w:t>p</w:t>
      </w:r>
      <w:r w:rsidR="006D486E" w:rsidRPr="00B10582">
        <w:rPr>
          <w:sz w:val="24"/>
          <w:szCs w:val="24"/>
          <w:lang w:val="hr-HR"/>
        </w:rPr>
        <w:t>riho</w:t>
      </w:r>
      <w:r w:rsidR="00D63B9B" w:rsidRPr="00B10582">
        <w:rPr>
          <w:sz w:val="24"/>
          <w:szCs w:val="24"/>
          <w:lang w:val="hr-HR"/>
        </w:rPr>
        <w:t>d</w:t>
      </w:r>
      <w:r w:rsidR="00613D17" w:rsidRPr="00B10582">
        <w:rPr>
          <w:sz w:val="24"/>
          <w:szCs w:val="24"/>
          <w:lang w:val="hr-HR"/>
        </w:rPr>
        <w:t>a</w:t>
      </w:r>
      <w:r w:rsidR="0021703A" w:rsidRPr="00B10582">
        <w:rPr>
          <w:sz w:val="24"/>
          <w:szCs w:val="24"/>
          <w:lang w:val="hr-HR"/>
        </w:rPr>
        <w:t xml:space="preserve"> Pro</w:t>
      </w:r>
      <w:r w:rsidR="00E338AC" w:rsidRPr="00B10582">
        <w:rPr>
          <w:sz w:val="24"/>
          <w:szCs w:val="24"/>
          <w:lang w:val="hr-HR"/>
        </w:rPr>
        <w:t>računa Općine Vinica u 2024</w:t>
      </w:r>
      <w:r w:rsidR="006D486E" w:rsidRPr="00B10582">
        <w:rPr>
          <w:sz w:val="24"/>
          <w:szCs w:val="24"/>
          <w:lang w:val="hr-HR"/>
        </w:rPr>
        <w:t>. go</w:t>
      </w:r>
      <w:r w:rsidR="002E3254" w:rsidRPr="00B10582">
        <w:rPr>
          <w:sz w:val="24"/>
          <w:szCs w:val="24"/>
          <w:lang w:val="hr-HR"/>
        </w:rPr>
        <w:t xml:space="preserve">dini </w:t>
      </w:r>
      <w:r w:rsidR="006D486E" w:rsidRPr="00B10582">
        <w:rPr>
          <w:sz w:val="24"/>
          <w:szCs w:val="24"/>
          <w:lang w:val="hr-HR"/>
        </w:rPr>
        <w:t xml:space="preserve">. </w:t>
      </w:r>
    </w:p>
    <w:p w14:paraId="1D008CDE" w14:textId="77777777" w:rsidR="00E63D5B" w:rsidRPr="00B10582" w:rsidRDefault="00E63D5B" w:rsidP="00DF4AE5">
      <w:pPr>
        <w:ind w:firstLine="720"/>
        <w:jc w:val="both"/>
        <w:rPr>
          <w:sz w:val="24"/>
          <w:szCs w:val="24"/>
          <w:lang w:val="hr-HR"/>
        </w:rPr>
      </w:pPr>
    </w:p>
    <w:p w14:paraId="3928D34D" w14:textId="08BE8C99" w:rsidR="00DF4AE5" w:rsidRPr="00B10582" w:rsidRDefault="00DF4AE5" w:rsidP="00B10582">
      <w:pPr>
        <w:jc w:val="center"/>
        <w:rPr>
          <w:b/>
          <w:bCs/>
          <w:sz w:val="24"/>
          <w:szCs w:val="24"/>
          <w:lang w:val="hr-HR"/>
        </w:rPr>
      </w:pPr>
      <w:r w:rsidRPr="00B10582">
        <w:rPr>
          <w:b/>
          <w:bCs/>
          <w:sz w:val="24"/>
          <w:szCs w:val="24"/>
          <w:lang w:val="hr-HR"/>
        </w:rPr>
        <w:t>Članak 2.</w:t>
      </w:r>
    </w:p>
    <w:p w14:paraId="04801460" w14:textId="26F13F67" w:rsidR="00134EEC" w:rsidRPr="00B10582" w:rsidRDefault="002E3254" w:rsidP="00995C83">
      <w:pPr>
        <w:ind w:firstLine="720"/>
        <w:rPr>
          <w:sz w:val="24"/>
          <w:szCs w:val="24"/>
          <w:lang w:val="hr-HR"/>
        </w:rPr>
      </w:pPr>
      <w:r w:rsidRPr="00B10582">
        <w:rPr>
          <w:sz w:val="24"/>
          <w:szCs w:val="24"/>
          <w:lang w:val="hr-HR"/>
        </w:rPr>
        <w:t>Sredstva naknade za zadržavanje nezakonito izgrađenih zgrada u prostoru zajednički su prihod državnog</w:t>
      </w:r>
      <w:r w:rsidR="00134EEC" w:rsidRPr="00B10582">
        <w:rPr>
          <w:sz w:val="24"/>
          <w:szCs w:val="24"/>
          <w:lang w:val="hr-HR"/>
        </w:rPr>
        <w:t xml:space="preserve"> (4</w:t>
      </w:r>
      <w:r w:rsidRPr="00B10582">
        <w:rPr>
          <w:sz w:val="24"/>
          <w:szCs w:val="24"/>
          <w:lang w:val="hr-HR"/>
        </w:rPr>
        <w:t>0%)  i županijskog proračuna</w:t>
      </w:r>
      <w:r w:rsidR="00134EEC" w:rsidRPr="00B10582">
        <w:rPr>
          <w:sz w:val="24"/>
          <w:szCs w:val="24"/>
          <w:lang w:val="hr-HR"/>
        </w:rPr>
        <w:t xml:space="preserve"> (3</w:t>
      </w:r>
      <w:r w:rsidRPr="00B10582">
        <w:rPr>
          <w:sz w:val="24"/>
          <w:szCs w:val="24"/>
          <w:lang w:val="hr-HR"/>
        </w:rPr>
        <w:t xml:space="preserve">0%)  te </w:t>
      </w:r>
      <w:r w:rsidR="00613D17" w:rsidRPr="00B10582">
        <w:rPr>
          <w:sz w:val="24"/>
          <w:szCs w:val="24"/>
          <w:lang w:val="hr-HR"/>
        </w:rPr>
        <w:t xml:space="preserve">proračuna </w:t>
      </w:r>
      <w:r w:rsidRPr="00B10582">
        <w:rPr>
          <w:sz w:val="24"/>
          <w:szCs w:val="24"/>
          <w:lang w:val="hr-HR"/>
        </w:rPr>
        <w:t xml:space="preserve">jedinica lokalne samouprave (30%) </w:t>
      </w:r>
      <w:r w:rsidR="00134EEC" w:rsidRPr="00B10582">
        <w:rPr>
          <w:sz w:val="24"/>
          <w:szCs w:val="24"/>
          <w:lang w:val="hr-HR"/>
        </w:rPr>
        <w:t xml:space="preserve"> na čijem se području nalazi zgrada koja se ozakonjuje.</w:t>
      </w:r>
    </w:p>
    <w:p w14:paraId="409A5927" w14:textId="77777777" w:rsidR="00134EEC" w:rsidRPr="00B10582" w:rsidRDefault="00134EEC" w:rsidP="00995C83">
      <w:pPr>
        <w:ind w:firstLine="720"/>
        <w:rPr>
          <w:sz w:val="24"/>
          <w:szCs w:val="24"/>
          <w:lang w:val="hr-HR"/>
        </w:rPr>
      </w:pPr>
    </w:p>
    <w:p w14:paraId="7C5B026F" w14:textId="22C1E5A0" w:rsidR="00DF4AE5" w:rsidRPr="00B10582" w:rsidRDefault="00DF4AE5" w:rsidP="00B10582">
      <w:pPr>
        <w:jc w:val="center"/>
        <w:rPr>
          <w:b/>
          <w:bCs/>
          <w:sz w:val="24"/>
          <w:szCs w:val="24"/>
          <w:lang w:val="hr-HR"/>
        </w:rPr>
      </w:pPr>
      <w:r w:rsidRPr="00B10582">
        <w:rPr>
          <w:b/>
          <w:bCs/>
          <w:sz w:val="24"/>
          <w:szCs w:val="24"/>
          <w:lang w:val="hr-HR"/>
        </w:rPr>
        <w:t>Članak 3.</w:t>
      </w:r>
    </w:p>
    <w:p w14:paraId="2B304C31" w14:textId="0392FDB3" w:rsidR="00DF4AE5" w:rsidRPr="00B10582" w:rsidRDefault="00DF4AE5" w:rsidP="00DF4AE5">
      <w:pPr>
        <w:ind w:firstLine="720"/>
        <w:rPr>
          <w:sz w:val="24"/>
          <w:szCs w:val="24"/>
          <w:lang w:val="hr-HR"/>
        </w:rPr>
      </w:pPr>
      <w:r w:rsidRPr="00B10582">
        <w:rPr>
          <w:sz w:val="24"/>
          <w:szCs w:val="24"/>
          <w:lang w:val="hr-HR"/>
        </w:rPr>
        <w:t>Pr</w:t>
      </w:r>
      <w:r w:rsidR="00134EEC" w:rsidRPr="00B10582">
        <w:rPr>
          <w:sz w:val="24"/>
          <w:szCs w:val="24"/>
          <w:lang w:val="hr-HR"/>
        </w:rPr>
        <w:t xml:space="preserve">ihod od naknade za zadržavanje nezakonito izgrađenih zgrada </w:t>
      </w:r>
      <w:r w:rsidR="00E338AC" w:rsidRPr="00B10582">
        <w:rPr>
          <w:sz w:val="24"/>
          <w:szCs w:val="24"/>
          <w:lang w:val="hr-HR"/>
        </w:rPr>
        <w:t xml:space="preserve"> u 2024</w:t>
      </w:r>
      <w:r w:rsidRPr="00B10582">
        <w:rPr>
          <w:sz w:val="24"/>
          <w:szCs w:val="24"/>
          <w:lang w:val="hr-HR"/>
        </w:rPr>
        <w:t xml:space="preserve">. </w:t>
      </w:r>
      <w:r w:rsidR="00995C83" w:rsidRPr="00B10582">
        <w:rPr>
          <w:sz w:val="24"/>
          <w:szCs w:val="24"/>
          <w:lang w:val="hr-HR"/>
        </w:rPr>
        <w:t>g</w:t>
      </w:r>
      <w:r w:rsidRPr="00B10582">
        <w:rPr>
          <w:sz w:val="24"/>
          <w:szCs w:val="24"/>
          <w:lang w:val="hr-HR"/>
        </w:rPr>
        <w:t xml:space="preserve">odini </w:t>
      </w:r>
      <w:r w:rsidR="00134EEC" w:rsidRPr="00B10582">
        <w:rPr>
          <w:sz w:val="24"/>
          <w:szCs w:val="24"/>
          <w:lang w:val="hr-HR"/>
        </w:rPr>
        <w:t>planiran je u iznosu od 2</w:t>
      </w:r>
      <w:r w:rsidR="0021703A" w:rsidRPr="00B10582">
        <w:rPr>
          <w:sz w:val="24"/>
          <w:szCs w:val="24"/>
          <w:lang w:val="hr-HR"/>
        </w:rPr>
        <w:t>.654,00 €</w:t>
      </w:r>
      <w:r w:rsidRPr="00B10582">
        <w:rPr>
          <w:sz w:val="24"/>
          <w:szCs w:val="24"/>
          <w:lang w:val="hr-HR"/>
        </w:rPr>
        <w:t>.</w:t>
      </w:r>
    </w:p>
    <w:p w14:paraId="76E7B223" w14:textId="77777777" w:rsidR="00DF4AE5" w:rsidRPr="00B10582" w:rsidRDefault="00DF4AE5" w:rsidP="00DF4AE5">
      <w:pPr>
        <w:ind w:firstLine="720"/>
        <w:rPr>
          <w:sz w:val="24"/>
          <w:szCs w:val="24"/>
          <w:lang w:val="hr-HR"/>
        </w:rPr>
      </w:pPr>
      <w:r w:rsidRPr="00B10582">
        <w:rPr>
          <w:sz w:val="24"/>
          <w:szCs w:val="24"/>
          <w:lang w:val="hr-HR"/>
        </w:rPr>
        <w:t>U sk</w:t>
      </w:r>
      <w:r w:rsidR="00134EEC" w:rsidRPr="00B10582">
        <w:rPr>
          <w:sz w:val="24"/>
          <w:szCs w:val="24"/>
          <w:lang w:val="hr-HR"/>
        </w:rPr>
        <w:t>ladu s odredbama Zakona o</w:t>
      </w:r>
      <w:r w:rsidRPr="00B10582">
        <w:rPr>
          <w:sz w:val="24"/>
          <w:szCs w:val="24"/>
          <w:lang w:val="hr-HR"/>
        </w:rPr>
        <w:t>,</w:t>
      </w:r>
      <w:r w:rsidR="00134EEC" w:rsidRPr="00B10582">
        <w:rPr>
          <w:sz w:val="24"/>
          <w:szCs w:val="24"/>
          <w:lang w:val="hr-HR"/>
        </w:rPr>
        <w:t xml:space="preserve"> po</w:t>
      </w:r>
      <w:r w:rsidR="005F6CE1" w:rsidRPr="00B10582">
        <w:rPr>
          <w:sz w:val="24"/>
          <w:szCs w:val="24"/>
          <w:lang w:val="hr-HR"/>
        </w:rPr>
        <w:t>stupanju s nezakonito izgrađenim</w:t>
      </w:r>
      <w:r w:rsidR="00134EEC" w:rsidRPr="00B10582">
        <w:rPr>
          <w:sz w:val="24"/>
          <w:szCs w:val="24"/>
          <w:lang w:val="hr-HR"/>
        </w:rPr>
        <w:t xml:space="preserve"> zgrada</w:t>
      </w:r>
      <w:r w:rsidR="005F6CE1" w:rsidRPr="00B10582">
        <w:rPr>
          <w:sz w:val="24"/>
          <w:szCs w:val="24"/>
          <w:lang w:val="hr-HR"/>
        </w:rPr>
        <w:t xml:space="preserve">ma </w:t>
      </w:r>
      <w:r w:rsidR="00134EEC" w:rsidRPr="00B10582">
        <w:rPr>
          <w:sz w:val="24"/>
          <w:szCs w:val="24"/>
          <w:lang w:val="hr-HR"/>
        </w:rPr>
        <w:t xml:space="preserve"> </w:t>
      </w:r>
      <w:r w:rsidR="005F6CE1" w:rsidRPr="00B10582">
        <w:rPr>
          <w:sz w:val="24"/>
          <w:szCs w:val="24"/>
          <w:lang w:val="hr-HR"/>
        </w:rPr>
        <w:t xml:space="preserve"> sredstva</w:t>
      </w:r>
      <w:r w:rsidR="0021703A" w:rsidRPr="00B10582">
        <w:rPr>
          <w:sz w:val="24"/>
          <w:szCs w:val="24"/>
          <w:lang w:val="hr-HR"/>
        </w:rPr>
        <w:t xml:space="preserve"> od naknade utrošiti će s</w:t>
      </w:r>
      <w:r w:rsidR="00184A84" w:rsidRPr="00B10582">
        <w:rPr>
          <w:sz w:val="24"/>
          <w:szCs w:val="24"/>
          <w:lang w:val="hr-HR"/>
        </w:rPr>
        <w:t>e za gradnju objekta i uređaja komunalne infrastrukture</w:t>
      </w:r>
      <w:r w:rsidR="005F6CE1" w:rsidRPr="00B10582">
        <w:rPr>
          <w:sz w:val="24"/>
          <w:szCs w:val="24"/>
          <w:lang w:val="hr-HR"/>
        </w:rPr>
        <w:t>.</w:t>
      </w:r>
    </w:p>
    <w:p w14:paraId="31A9EDB7" w14:textId="77777777" w:rsidR="00DF4AE5" w:rsidRPr="00B10582" w:rsidRDefault="00DF4AE5" w:rsidP="00DF4AE5">
      <w:pPr>
        <w:ind w:firstLine="720"/>
        <w:jc w:val="both"/>
        <w:rPr>
          <w:sz w:val="24"/>
          <w:szCs w:val="24"/>
          <w:lang w:val="hr-HR"/>
        </w:rPr>
      </w:pPr>
    </w:p>
    <w:p w14:paraId="5F1148D7" w14:textId="77777777" w:rsidR="00D506E5" w:rsidRPr="00B10582" w:rsidRDefault="00463B27" w:rsidP="00995C83">
      <w:pPr>
        <w:jc w:val="center"/>
        <w:rPr>
          <w:b/>
          <w:bCs/>
          <w:sz w:val="24"/>
          <w:szCs w:val="24"/>
          <w:lang w:val="hr-HR"/>
        </w:rPr>
      </w:pPr>
      <w:r w:rsidRPr="00B10582">
        <w:rPr>
          <w:b/>
          <w:bCs/>
          <w:sz w:val="24"/>
          <w:szCs w:val="24"/>
          <w:lang w:val="hr-HR"/>
        </w:rPr>
        <w:t>Članak 4.</w:t>
      </w:r>
    </w:p>
    <w:p w14:paraId="4B81D70F" w14:textId="466F9303" w:rsidR="00D506E5" w:rsidRPr="00B10582" w:rsidRDefault="00463B27" w:rsidP="00DF4AE5">
      <w:pPr>
        <w:ind w:firstLine="720"/>
        <w:jc w:val="both"/>
        <w:rPr>
          <w:sz w:val="24"/>
          <w:szCs w:val="24"/>
          <w:lang w:val="hr-HR"/>
        </w:rPr>
      </w:pPr>
      <w:r w:rsidRPr="00B10582">
        <w:rPr>
          <w:sz w:val="24"/>
          <w:szCs w:val="24"/>
          <w:lang w:val="hr-HR"/>
        </w:rPr>
        <w:t>Ovaj Program</w:t>
      </w:r>
      <w:r w:rsidR="00C94350" w:rsidRPr="00B10582">
        <w:rPr>
          <w:sz w:val="24"/>
          <w:szCs w:val="24"/>
          <w:lang w:val="hr-HR"/>
        </w:rPr>
        <w:t xml:space="preserve"> stupa na snagu </w:t>
      </w:r>
      <w:r w:rsidR="00CD3746" w:rsidRPr="00B10582">
        <w:rPr>
          <w:sz w:val="24"/>
          <w:szCs w:val="24"/>
          <w:lang w:val="hr-HR"/>
        </w:rPr>
        <w:t>osam dana od dana objave</w:t>
      </w:r>
      <w:r w:rsidR="00EF02F0" w:rsidRPr="00B10582">
        <w:rPr>
          <w:sz w:val="24"/>
          <w:szCs w:val="24"/>
          <w:lang w:val="hr-HR"/>
        </w:rPr>
        <w:t xml:space="preserve"> </w:t>
      </w:r>
      <w:r w:rsidRPr="00B10582">
        <w:rPr>
          <w:sz w:val="24"/>
          <w:szCs w:val="24"/>
          <w:lang w:val="hr-HR"/>
        </w:rPr>
        <w:t xml:space="preserve">u </w:t>
      </w:r>
      <w:r w:rsidR="00B10582">
        <w:rPr>
          <w:sz w:val="24"/>
          <w:szCs w:val="24"/>
          <w:lang w:val="hr-HR"/>
        </w:rPr>
        <w:t>„</w:t>
      </w:r>
      <w:r w:rsidRPr="00B10582">
        <w:rPr>
          <w:sz w:val="24"/>
          <w:szCs w:val="24"/>
          <w:lang w:val="hr-HR"/>
        </w:rPr>
        <w:t>Službenom vjesniku Varaždinske županije</w:t>
      </w:r>
      <w:r w:rsidR="00B10582">
        <w:rPr>
          <w:sz w:val="24"/>
          <w:szCs w:val="24"/>
          <w:lang w:val="hr-HR"/>
        </w:rPr>
        <w:t>“</w:t>
      </w:r>
      <w:r w:rsidR="006475C0" w:rsidRPr="00B10582">
        <w:rPr>
          <w:sz w:val="24"/>
          <w:szCs w:val="24"/>
          <w:lang w:val="hr-HR"/>
        </w:rPr>
        <w:t>, a pri</w:t>
      </w:r>
      <w:r w:rsidR="00E338AC" w:rsidRPr="00B10582">
        <w:rPr>
          <w:sz w:val="24"/>
          <w:szCs w:val="24"/>
          <w:lang w:val="hr-HR"/>
        </w:rPr>
        <w:t>mjenjuje se od 01. siječnja 2024</w:t>
      </w:r>
      <w:r w:rsidR="006475C0" w:rsidRPr="00B10582">
        <w:rPr>
          <w:sz w:val="24"/>
          <w:szCs w:val="24"/>
          <w:lang w:val="hr-HR"/>
        </w:rPr>
        <w:t>. godine.</w:t>
      </w:r>
    </w:p>
    <w:p w14:paraId="2F510695" w14:textId="77777777" w:rsidR="00B10582" w:rsidRDefault="00B10582" w:rsidP="00B10582">
      <w:pPr>
        <w:suppressAutoHyphens w:val="0"/>
        <w:overflowPunct/>
        <w:autoSpaceDE/>
        <w:autoSpaceDN w:val="0"/>
        <w:adjustRightInd w:val="0"/>
        <w:textAlignment w:val="auto"/>
        <w:rPr>
          <w:sz w:val="24"/>
          <w:szCs w:val="24"/>
          <w:lang w:val="hr-HR"/>
        </w:rPr>
      </w:pPr>
      <w:bookmarkStart w:id="6" w:name="_Hlk150846113"/>
    </w:p>
    <w:p w14:paraId="4126D1E0" w14:textId="77777777" w:rsidR="00B10582" w:rsidRPr="00B10582" w:rsidRDefault="00B10582" w:rsidP="00B10582">
      <w:pPr>
        <w:suppressAutoHyphens w:val="0"/>
        <w:overflowPunct/>
        <w:autoSpaceDE/>
        <w:autoSpaceDN w:val="0"/>
        <w:adjustRightInd w:val="0"/>
        <w:textAlignment w:val="auto"/>
        <w:rPr>
          <w:sz w:val="24"/>
          <w:szCs w:val="24"/>
          <w:lang w:val="hr-HR"/>
        </w:rPr>
      </w:pPr>
    </w:p>
    <w:p w14:paraId="1782EF89" w14:textId="52765094" w:rsidR="00B10582" w:rsidRPr="00B10582" w:rsidRDefault="00B10582" w:rsidP="00B10582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b/>
          <w:noProof/>
          <w:sz w:val="24"/>
          <w:szCs w:val="24"/>
          <w:lang w:val="hr-HR" w:eastAsia="en-US"/>
        </w:rPr>
      </w:pPr>
      <w:r w:rsidRPr="00B10582">
        <w:rPr>
          <w:sz w:val="24"/>
          <w:szCs w:val="24"/>
          <w:lang w:val="hr-HR"/>
        </w:rPr>
        <w:tab/>
      </w:r>
      <w:r w:rsidRPr="00B10582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B10582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B10582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B10582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B10582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B10582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B10582">
        <w:rPr>
          <w:rFonts w:eastAsiaTheme="minorHAnsi"/>
          <w:b/>
          <w:noProof/>
          <w:sz w:val="24"/>
          <w:szCs w:val="24"/>
          <w:lang w:val="hr-HR" w:eastAsia="en-US"/>
        </w:rPr>
        <w:tab/>
      </w:r>
      <w:bookmarkStart w:id="7" w:name="_Hlk104535723"/>
      <w:r w:rsidRPr="00B10582">
        <w:rPr>
          <w:rFonts w:eastAsiaTheme="minorHAnsi"/>
          <w:b/>
          <w:noProof/>
          <w:sz w:val="24"/>
          <w:szCs w:val="24"/>
          <w:lang w:val="hr-HR" w:eastAsia="en-US"/>
        </w:rPr>
        <w:tab/>
        <w:t>PREDSJEDNIK</w:t>
      </w:r>
    </w:p>
    <w:p w14:paraId="152C1A03" w14:textId="1FFE1E6D" w:rsidR="00B10582" w:rsidRPr="00B10582" w:rsidRDefault="00B10582" w:rsidP="00B10582">
      <w:pPr>
        <w:suppressAutoHyphens w:val="0"/>
        <w:overflowPunct/>
        <w:autoSpaceDE/>
        <w:autoSpaceDN w:val="0"/>
        <w:adjustRightInd w:val="0"/>
        <w:ind w:left="360"/>
        <w:textAlignment w:val="auto"/>
        <w:rPr>
          <w:rFonts w:eastAsiaTheme="minorHAnsi"/>
          <w:b/>
          <w:noProof/>
          <w:sz w:val="24"/>
          <w:szCs w:val="24"/>
          <w:lang w:val="hr-HR" w:eastAsia="en-US"/>
        </w:rPr>
      </w:pPr>
      <w:r w:rsidRPr="00B10582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B10582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B10582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B10582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B10582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B10582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B10582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B10582">
        <w:rPr>
          <w:rFonts w:eastAsiaTheme="minorHAnsi"/>
          <w:b/>
          <w:noProof/>
          <w:sz w:val="24"/>
          <w:szCs w:val="24"/>
          <w:lang w:val="hr-HR" w:eastAsia="en-US"/>
        </w:rPr>
        <w:tab/>
        <w:t>Općinskog vijeća Općine Vinica</w:t>
      </w:r>
    </w:p>
    <w:p w14:paraId="3340C8EB" w14:textId="5F46E078" w:rsidR="00D506E5" w:rsidRPr="00B10582" w:rsidRDefault="00B10582" w:rsidP="00B10582">
      <w:pPr>
        <w:jc w:val="both"/>
        <w:rPr>
          <w:sz w:val="24"/>
          <w:szCs w:val="24"/>
          <w:lang w:val="hr-HR"/>
        </w:rPr>
      </w:pPr>
      <w:r w:rsidRPr="00B10582">
        <w:rPr>
          <w:b/>
          <w:sz w:val="24"/>
          <w:szCs w:val="24"/>
          <w:lang w:eastAsia="hr-HR"/>
        </w:rPr>
        <w:tab/>
      </w:r>
      <w:r w:rsidRPr="00B10582">
        <w:rPr>
          <w:b/>
          <w:sz w:val="24"/>
          <w:szCs w:val="24"/>
          <w:lang w:eastAsia="hr-HR"/>
        </w:rPr>
        <w:tab/>
      </w:r>
      <w:r w:rsidRPr="00B10582">
        <w:rPr>
          <w:b/>
          <w:sz w:val="24"/>
          <w:szCs w:val="24"/>
          <w:lang w:eastAsia="hr-HR"/>
        </w:rPr>
        <w:tab/>
      </w:r>
      <w:r w:rsidRPr="00B10582">
        <w:rPr>
          <w:b/>
          <w:sz w:val="24"/>
          <w:szCs w:val="24"/>
          <w:lang w:eastAsia="hr-HR"/>
        </w:rPr>
        <w:tab/>
      </w:r>
      <w:r w:rsidRPr="00B10582">
        <w:rPr>
          <w:b/>
          <w:sz w:val="24"/>
          <w:szCs w:val="24"/>
          <w:lang w:eastAsia="hr-HR"/>
        </w:rPr>
        <w:tab/>
      </w:r>
      <w:r w:rsidRPr="00B10582">
        <w:rPr>
          <w:b/>
          <w:sz w:val="24"/>
          <w:szCs w:val="24"/>
          <w:lang w:eastAsia="hr-HR"/>
        </w:rPr>
        <w:tab/>
      </w:r>
      <w:r w:rsidRPr="00B10582">
        <w:rPr>
          <w:b/>
          <w:sz w:val="24"/>
          <w:szCs w:val="24"/>
          <w:lang w:eastAsia="hr-HR"/>
        </w:rPr>
        <w:tab/>
      </w:r>
      <w:r w:rsidRPr="00B10582">
        <w:rPr>
          <w:b/>
          <w:sz w:val="24"/>
          <w:szCs w:val="24"/>
          <w:lang w:eastAsia="hr-HR"/>
        </w:rPr>
        <w:tab/>
      </w:r>
      <w:r w:rsidRPr="00B10582">
        <w:rPr>
          <w:b/>
          <w:sz w:val="24"/>
          <w:szCs w:val="24"/>
          <w:lang w:eastAsia="hr-HR"/>
        </w:rPr>
        <w:tab/>
        <w:t xml:space="preserve">Predrag </w:t>
      </w:r>
      <w:proofErr w:type="spellStart"/>
      <w:r w:rsidRPr="00B10582">
        <w:rPr>
          <w:b/>
          <w:sz w:val="24"/>
          <w:szCs w:val="24"/>
          <w:lang w:eastAsia="hr-HR"/>
        </w:rPr>
        <w:t>Štromar</w:t>
      </w:r>
      <w:bookmarkEnd w:id="7"/>
      <w:bookmarkEnd w:id="6"/>
      <w:proofErr w:type="spellEnd"/>
    </w:p>
    <w:sectPr w:rsidR="00D506E5" w:rsidRPr="00B10582" w:rsidSect="001A63CB">
      <w:headerReference w:type="default" r:id="rId9"/>
      <w:pgSz w:w="12240" w:h="15840"/>
      <w:pgMar w:top="1105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9B74" w14:textId="77777777" w:rsidR="00C67A4C" w:rsidRDefault="00C67A4C" w:rsidP="00AE5741">
      <w:r>
        <w:separator/>
      </w:r>
    </w:p>
  </w:endnote>
  <w:endnote w:type="continuationSeparator" w:id="0">
    <w:p w14:paraId="16930B48" w14:textId="77777777" w:rsidR="00C67A4C" w:rsidRDefault="00C67A4C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4F118" w14:textId="77777777" w:rsidR="00C67A4C" w:rsidRDefault="00C67A4C" w:rsidP="00AE5741">
      <w:r>
        <w:separator/>
      </w:r>
    </w:p>
  </w:footnote>
  <w:footnote w:type="continuationSeparator" w:id="0">
    <w:p w14:paraId="10794506" w14:textId="77777777" w:rsidR="00C67A4C" w:rsidRDefault="00C67A4C" w:rsidP="00AE5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9797" w14:textId="3F8F5F0C" w:rsidR="00603120" w:rsidRDefault="0060312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04032"/>
    <w:multiLevelType w:val="hybridMultilevel"/>
    <w:tmpl w:val="88D49914"/>
    <w:lvl w:ilvl="0" w:tplc="391C7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409493">
    <w:abstractNumId w:val="0"/>
  </w:num>
  <w:num w:numId="2" w16cid:durableId="1452557539">
    <w:abstractNumId w:val="3"/>
  </w:num>
  <w:num w:numId="3" w16cid:durableId="1337267037">
    <w:abstractNumId w:val="2"/>
  </w:num>
  <w:num w:numId="4" w16cid:durableId="1581787771">
    <w:abstractNumId w:val="1"/>
  </w:num>
  <w:num w:numId="5" w16cid:durableId="1420979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E5"/>
    <w:rsid w:val="00003F0F"/>
    <w:rsid w:val="00007C8E"/>
    <w:rsid w:val="0003271C"/>
    <w:rsid w:val="000913EF"/>
    <w:rsid w:val="000A4108"/>
    <w:rsid w:val="000D4264"/>
    <w:rsid w:val="000F4767"/>
    <w:rsid w:val="00110F51"/>
    <w:rsid w:val="001139C5"/>
    <w:rsid w:val="0012164A"/>
    <w:rsid w:val="00125F02"/>
    <w:rsid w:val="00134EEC"/>
    <w:rsid w:val="00137483"/>
    <w:rsid w:val="001507C4"/>
    <w:rsid w:val="00171172"/>
    <w:rsid w:val="00184A84"/>
    <w:rsid w:val="00186ACC"/>
    <w:rsid w:val="00191604"/>
    <w:rsid w:val="001976A1"/>
    <w:rsid w:val="001A63CB"/>
    <w:rsid w:val="001D01B7"/>
    <w:rsid w:val="001F30A6"/>
    <w:rsid w:val="0021703A"/>
    <w:rsid w:val="0027129D"/>
    <w:rsid w:val="00276146"/>
    <w:rsid w:val="00286F7E"/>
    <w:rsid w:val="002E3254"/>
    <w:rsid w:val="002F3E11"/>
    <w:rsid w:val="003209AD"/>
    <w:rsid w:val="00353C19"/>
    <w:rsid w:val="00374285"/>
    <w:rsid w:val="003A3121"/>
    <w:rsid w:val="003C01CA"/>
    <w:rsid w:val="003C38DD"/>
    <w:rsid w:val="003D1A37"/>
    <w:rsid w:val="003D5FB9"/>
    <w:rsid w:val="003E31BA"/>
    <w:rsid w:val="003E5D0B"/>
    <w:rsid w:val="003F216D"/>
    <w:rsid w:val="00400D3D"/>
    <w:rsid w:val="004276B7"/>
    <w:rsid w:val="00451C65"/>
    <w:rsid w:val="00453B01"/>
    <w:rsid w:val="00463B27"/>
    <w:rsid w:val="00486AEC"/>
    <w:rsid w:val="004A328C"/>
    <w:rsid w:val="004A5E39"/>
    <w:rsid w:val="004C5AD2"/>
    <w:rsid w:val="004D4312"/>
    <w:rsid w:val="004E3152"/>
    <w:rsid w:val="00502A87"/>
    <w:rsid w:val="00504B9D"/>
    <w:rsid w:val="00543B6C"/>
    <w:rsid w:val="00545A39"/>
    <w:rsid w:val="0055261D"/>
    <w:rsid w:val="00552BEA"/>
    <w:rsid w:val="00573745"/>
    <w:rsid w:val="00577B26"/>
    <w:rsid w:val="00590AD2"/>
    <w:rsid w:val="00592D00"/>
    <w:rsid w:val="005D08DC"/>
    <w:rsid w:val="005F6CE1"/>
    <w:rsid w:val="005F71E1"/>
    <w:rsid w:val="006015F1"/>
    <w:rsid w:val="0060302F"/>
    <w:rsid w:val="00603120"/>
    <w:rsid w:val="00613D17"/>
    <w:rsid w:val="006475C0"/>
    <w:rsid w:val="006475D4"/>
    <w:rsid w:val="00697DBD"/>
    <w:rsid w:val="006B129F"/>
    <w:rsid w:val="006C0B5F"/>
    <w:rsid w:val="006C3623"/>
    <w:rsid w:val="006D486E"/>
    <w:rsid w:val="006E5B72"/>
    <w:rsid w:val="00737752"/>
    <w:rsid w:val="007403DF"/>
    <w:rsid w:val="0077730E"/>
    <w:rsid w:val="00787231"/>
    <w:rsid w:val="00787F92"/>
    <w:rsid w:val="007A5CD0"/>
    <w:rsid w:val="007E255E"/>
    <w:rsid w:val="00820468"/>
    <w:rsid w:val="00865EDC"/>
    <w:rsid w:val="00870754"/>
    <w:rsid w:val="008A206A"/>
    <w:rsid w:val="008B224E"/>
    <w:rsid w:val="008C1CB6"/>
    <w:rsid w:val="008D1928"/>
    <w:rsid w:val="008F6A20"/>
    <w:rsid w:val="00902BB9"/>
    <w:rsid w:val="0092524A"/>
    <w:rsid w:val="0092656D"/>
    <w:rsid w:val="009311AF"/>
    <w:rsid w:val="00933472"/>
    <w:rsid w:val="00940315"/>
    <w:rsid w:val="0097396C"/>
    <w:rsid w:val="0097634C"/>
    <w:rsid w:val="00986EB5"/>
    <w:rsid w:val="00995C83"/>
    <w:rsid w:val="00997428"/>
    <w:rsid w:val="009F6465"/>
    <w:rsid w:val="00A121BA"/>
    <w:rsid w:val="00A1314E"/>
    <w:rsid w:val="00A14912"/>
    <w:rsid w:val="00A25CB0"/>
    <w:rsid w:val="00A264F7"/>
    <w:rsid w:val="00A3382A"/>
    <w:rsid w:val="00A47DA7"/>
    <w:rsid w:val="00A71368"/>
    <w:rsid w:val="00AA2633"/>
    <w:rsid w:val="00AA3351"/>
    <w:rsid w:val="00AA6113"/>
    <w:rsid w:val="00AB54B8"/>
    <w:rsid w:val="00AD7013"/>
    <w:rsid w:val="00AE5741"/>
    <w:rsid w:val="00AF4040"/>
    <w:rsid w:val="00B10582"/>
    <w:rsid w:val="00B25EA5"/>
    <w:rsid w:val="00B357CE"/>
    <w:rsid w:val="00B95345"/>
    <w:rsid w:val="00BA08B9"/>
    <w:rsid w:val="00BA4C19"/>
    <w:rsid w:val="00BD54FF"/>
    <w:rsid w:val="00C04FDD"/>
    <w:rsid w:val="00C11FED"/>
    <w:rsid w:val="00C217FB"/>
    <w:rsid w:val="00C27002"/>
    <w:rsid w:val="00C53216"/>
    <w:rsid w:val="00C67A4C"/>
    <w:rsid w:val="00C82DE9"/>
    <w:rsid w:val="00C83E2A"/>
    <w:rsid w:val="00C92C36"/>
    <w:rsid w:val="00C94350"/>
    <w:rsid w:val="00CB17A3"/>
    <w:rsid w:val="00CC4287"/>
    <w:rsid w:val="00CD16AA"/>
    <w:rsid w:val="00CD2B8C"/>
    <w:rsid w:val="00CD3746"/>
    <w:rsid w:val="00CF735B"/>
    <w:rsid w:val="00D04B23"/>
    <w:rsid w:val="00D059F9"/>
    <w:rsid w:val="00D10B48"/>
    <w:rsid w:val="00D22CA1"/>
    <w:rsid w:val="00D3739B"/>
    <w:rsid w:val="00D506E5"/>
    <w:rsid w:val="00D62D1F"/>
    <w:rsid w:val="00D639D8"/>
    <w:rsid w:val="00D63B9B"/>
    <w:rsid w:val="00DB6915"/>
    <w:rsid w:val="00DE4F6A"/>
    <w:rsid w:val="00DF4AE5"/>
    <w:rsid w:val="00E1412E"/>
    <w:rsid w:val="00E2438C"/>
    <w:rsid w:val="00E3275C"/>
    <w:rsid w:val="00E338AC"/>
    <w:rsid w:val="00E63D5B"/>
    <w:rsid w:val="00E6642D"/>
    <w:rsid w:val="00E83990"/>
    <w:rsid w:val="00E95148"/>
    <w:rsid w:val="00EF02F0"/>
    <w:rsid w:val="00EF37DC"/>
    <w:rsid w:val="00EF41D1"/>
    <w:rsid w:val="00F04A61"/>
    <w:rsid w:val="00F10DD7"/>
    <w:rsid w:val="00F13733"/>
    <w:rsid w:val="00F25369"/>
    <w:rsid w:val="00F34EC0"/>
    <w:rsid w:val="00F41110"/>
    <w:rsid w:val="00F53297"/>
    <w:rsid w:val="00F56228"/>
    <w:rsid w:val="00F66685"/>
    <w:rsid w:val="00F85D1B"/>
    <w:rsid w:val="00F91DCA"/>
    <w:rsid w:val="00FA2BE3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DB84"/>
  <w15:docId w15:val="{0B308F66-3982-4826-86EA-6D0A589A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73B16-2F8E-4486-B511-CC4EA4A6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Opcina Vinica</cp:lastModifiedBy>
  <cp:revision>2</cp:revision>
  <cp:lastPrinted>2021-12-08T11:52:00Z</cp:lastPrinted>
  <dcterms:created xsi:type="dcterms:W3CDTF">2023-11-14T08:28:00Z</dcterms:created>
  <dcterms:modified xsi:type="dcterms:W3CDTF">2023-11-14T08:28:00Z</dcterms:modified>
  <dc:language>hr-HR</dc:language>
</cp:coreProperties>
</file>