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zh-CN"/>
        </w:rPr>
      </w:pPr>
      <w:r w:rsidRPr="008E765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8E765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zh-CN"/>
        </w:rPr>
        <w:t xml:space="preserve">    </w:t>
      </w:r>
      <w:r w:rsidRPr="008E765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zh-CN"/>
        </w:rPr>
        <w:t xml:space="preserve">    </w:t>
      </w:r>
      <w:r w:rsidR="003148A5" w:rsidRPr="00346B8D">
        <w:rPr>
          <w:noProof/>
          <w:sz w:val="24"/>
          <w:szCs w:val="24"/>
        </w:rPr>
        <w:drawing>
          <wp:inline distT="0" distB="0" distL="0" distR="0" wp14:anchorId="5357F464" wp14:editId="7047785E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8E7650">
        <w:rPr>
          <w:rFonts w:ascii="Times New Roman" w:eastAsia="Times New Roman" w:hAnsi="Times New Roman" w:cs="Times New Roman"/>
          <w:color w:val="000000"/>
          <w:lang w:eastAsia="zh-CN"/>
        </w:rPr>
        <w:t>REPUBLIKA HRVATSKA</w:t>
      </w:r>
    </w:p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zh-CN"/>
        </w:rPr>
      </w:pPr>
      <w:r w:rsidRPr="008E7650">
        <w:rPr>
          <w:rFonts w:ascii="Times New Roman" w:eastAsia="Times New Roman" w:hAnsi="Times New Roman" w:cs="Times New Roman"/>
          <w:color w:val="000000"/>
          <w:lang w:eastAsia="zh-CN"/>
        </w:rPr>
        <w:t xml:space="preserve">  Varaždinska županija</w:t>
      </w:r>
    </w:p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OPĆINA VINICA</w:t>
      </w:r>
    </w:p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Općinsko vijeće</w:t>
      </w:r>
    </w:p>
    <w:p w:rsidR="006D1815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KLASA : </w:t>
      </w:r>
    </w:p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URBROJ: </w:t>
      </w:r>
    </w:p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Vinica,    </w:t>
      </w:r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rujna  </w:t>
      </w:r>
      <w:proofErr w:type="spellStart"/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proofErr w:type="spellEnd"/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1815" w:rsidRPr="008E7650" w:rsidRDefault="006D1815" w:rsidP="006D18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temelju članka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88</w:t>
      </w:r>
      <w:proofErr w:type="spellEnd"/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. Zakona o proračunu („Narodne novine“ b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144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/21), članka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16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Pravilnika o polugodišnjem i godišnjem izvještaju o izvršenju proračuna („Narodn</w:t>
      </w:r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 novine“ broj 24/13., </w:t>
      </w:r>
      <w:proofErr w:type="spellStart"/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>102</w:t>
      </w:r>
      <w:proofErr w:type="spellEnd"/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>/17.,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01/20.</w:t>
      </w:r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</w:t>
      </w:r>
      <w:proofErr w:type="spellStart"/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>85</w:t>
      </w:r>
      <w:proofErr w:type="spellEnd"/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proofErr w:type="spellStart"/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proofErr w:type="spellEnd"/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 članka 30. Statuta Općine Vinica («Službeni vjesnik Varažd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inske županije» broj 30/20. i 09/21.)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, Općinsko vijeće Općine Vinica na sjedni</w:t>
      </w:r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ci održanoj dana   rujna </w:t>
      </w:r>
      <w:proofErr w:type="spellStart"/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godine donosi</w:t>
      </w:r>
    </w:p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1815" w:rsidRPr="008E7650" w:rsidRDefault="006D1815" w:rsidP="006D1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ZAKLJUČAK</w:t>
      </w:r>
    </w:p>
    <w:p w:rsidR="006D1815" w:rsidRPr="008E7650" w:rsidRDefault="006D1815" w:rsidP="006D1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 prihvaćanju Polugodišnjeg </w:t>
      </w:r>
      <w:r w:rsidRPr="008E76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izvještaja o izvršenju Proračuna</w:t>
      </w:r>
    </w:p>
    <w:p w:rsidR="006D1815" w:rsidRPr="008E7650" w:rsidRDefault="006D1815" w:rsidP="006D1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Općine Vinica  </w:t>
      </w:r>
      <w:r w:rsidR="003148A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 </w:t>
      </w:r>
      <w:proofErr w:type="spellStart"/>
      <w:r w:rsidR="003148A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2023</w:t>
      </w:r>
      <w:proofErr w:type="spellEnd"/>
      <w:r w:rsidR="003148A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godinu</w:t>
      </w:r>
    </w:p>
    <w:p w:rsidR="006D1815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54F7C" w:rsidRPr="008E7650" w:rsidRDefault="00654F7C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D1815" w:rsidRDefault="006D1815" w:rsidP="006D181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654F7C" w:rsidRPr="008E7650" w:rsidRDefault="00654F7C" w:rsidP="006D181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1815" w:rsidRDefault="006D1815" w:rsidP="003148A5">
      <w:pPr>
        <w:suppressAutoHyphens/>
        <w:spacing w:after="14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Općinsko vijeće  Općine Vinica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prihvaća  Polug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odišnji  izvještaj o izvršenju </w:t>
      </w:r>
      <w:r w:rsidR="003148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Proračuna Općine Vinica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proofErr w:type="spellStart"/>
      <w:r w:rsidR="003148A5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proofErr w:type="spellEnd"/>
      <w:r w:rsidR="003148A5"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godinu.</w:t>
      </w:r>
    </w:p>
    <w:p w:rsidR="00654F7C" w:rsidRDefault="00654F7C" w:rsidP="003148A5">
      <w:pPr>
        <w:suppressAutoHyphens/>
        <w:spacing w:after="14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1815" w:rsidRPr="008E7650" w:rsidRDefault="006D1815" w:rsidP="003148A5">
      <w:pPr>
        <w:suppressAutoHyphens/>
        <w:spacing w:after="14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Članak 2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D1815" w:rsidRDefault="006D1815" w:rsidP="003148A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Polugodišnji izvještaj o izvršenju Proračuna Općin</w:t>
      </w:r>
      <w:r w:rsidR="003148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Vinica za </w:t>
      </w:r>
      <w:proofErr w:type="spellStart"/>
      <w:r w:rsidR="003148A5">
        <w:rPr>
          <w:rFonts w:ascii="Times New Roman" w:eastAsia="Times New Roman" w:hAnsi="Times New Roman" w:cs="Times New Roman"/>
          <w:sz w:val="24"/>
          <w:szCs w:val="24"/>
          <w:lang w:eastAsia="hr-HR"/>
        </w:rPr>
        <w:t>2023</w:t>
      </w:r>
      <w:proofErr w:type="spellEnd"/>
      <w:r w:rsidR="003148A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sastavni je dio ovog Zaključka.</w:t>
      </w:r>
    </w:p>
    <w:p w:rsidR="006D1815" w:rsidRDefault="006D1815" w:rsidP="003148A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1815" w:rsidRDefault="006D1815" w:rsidP="003148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Članak 3.</w:t>
      </w:r>
    </w:p>
    <w:p w:rsidR="006D1815" w:rsidRDefault="006D1815" w:rsidP="003148A5">
      <w:pPr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osmog dana od dana objave u Službenom vjesniku Varaždinske županije.</w:t>
      </w:r>
    </w:p>
    <w:p w:rsidR="006D1815" w:rsidRDefault="006D1815" w:rsidP="003148A5">
      <w:pPr>
        <w:jc w:val="both"/>
      </w:pPr>
    </w:p>
    <w:p w:rsidR="006D1815" w:rsidRDefault="006D1815" w:rsidP="003148A5">
      <w:pPr>
        <w:jc w:val="both"/>
      </w:pPr>
    </w:p>
    <w:p w:rsidR="006D1815" w:rsidRDefault="006D1815" w:rsidP="003148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</w:t>
      </w:r>
    </w:p>
    <w:p w:rsidR="006D1815" w:rsidRDefault="006D1815" w:rsidP="003148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C67AE">
        <w:t xml:space="preserve">  </w:t>
      </w:r>
      <w:r>
        <w:t xml:space="preserve"> Predrag Štromar</w:t>
      </w:r>
    </w:p>
    <w:sectPr w:rsidR="006D18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76" w:rsidRDefault="00665F76" w:rsidP="00D33B3E">
      <w:pPr>
        <w:spacing w:after="0" w:line="240" w:lineRule="auto"/>
      </w:pPr>
      <w:r>
        <w:separator/>
      </w:r>
    </w:p>
  </w:endnote>
  <w:endnote w:type="continuationSeparator" w:id="0">
    <w:p w:rsidR="00665F76" w:rsidRDefault="00665F76" w:rsidP="00D3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76" w:rsidRDefault="00665F76" w:rsidP="00D33B3E">
      <w:pPr>
        <w:spacing w:after="0" w:line="240" w:lineRule="auto"/>
      </w:pPr>
      <w:r>
        <w:separator/>
      </w:r>
    </w:p>
  </w:footnote>
  <w:footnote w:type="continuationSeparator" w:id="0">
    <w:p w:rsidR="00665F76" w:rsidRDefault="00665F76" w:rsidP="00D3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3E" w:rsidRDefault="00D33B3E">
    <w:pPr>
      <w:pStyle w:val="Zaglavlje"/>
    </w:pPr>
    <w:r>
      <w:tab/>
      <w:t xml:space="preserve">                                                                                                                                                     PRIJEDLOG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15"/>
    <w:rsid w:val="003148A5"/>
    <w:rsid w:val="00654F7C"/>
    <w:rsid w:val="00665F76"/>
    <w:rsid w:val="006D1815"/>
    <w:rsid w:val="007D1F98"/>
    <w:rsid w:val="009C67AE"/>
    <w:rsid w:val="00C505E7"/>
    <w:rsid w:val="00D3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48A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3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3B3E"/>
  </w:style>
  <w:style w:type="paragraph" w:styleId="Podnoje">
    <w:name w:val="footer"/>
    <w:basedOn w:val="Normal"/>
    <w:link w:val="PodnojeChar"/>
    <w:uiPriority w:val="99"/>
    <w:unhideWhenUsed/>
    <w:rsid w:val="00D3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3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48A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3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3B3E"/>
  </w:style>
  <w:style w:type="paragraph" w:styleId="Podnoje">
    <w:name w:val="footer"/>
    <w:basedOn w:val="Normal"/>
    <w:link w:val="PodnojeChar"/>
    <w:uiPriority w:val="99"/>
    <w:unhideWhenUsed/>
    <w:rsid w:val="00D3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2023-09-08T06:15:00Z</cp:lastPrinted>
  <dcterms:created xsi:type="dcterms:W3CDTF">2023-09-08T10:23:00Z</dcterms:created>
  <dcterms:modified xsi:type="dcterms:W3CDTF">2023-09-08T10:23:00Z</dcterms:modified>
</cp:coreProperties>
</file>