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65C48" w14:textId="77777777" w:rsidR="007A32BD" w:rsidRPr="007A32BD" w:rsidRDefault="007A32BD" w:rsidP="007A32BD">
      <w:pPr>
        <w:pStyle w:val="Naslov3"/>
        <w:jc w:val="center"/>
        <w:rPr>
          <w:b/>
          <w:bCs/>
          <w:color w:val="auto"/>
          <w:sz w:val="32"/>
          <w:szCs w:val="32"/>
        </w:rPr>
      </w:pPr>
      <w:r w:rsidRPr="007A32BD">
        <w:rPr>
          <w:b/>
          <w:bCs/>
          <w:color w:val="auto"/>
          <w:sz w:val="32"/>
          <w:szCs w:val="32"/>
        </w:rPr>
        <w:t>OPĆINA VINICA</w:t>
      </w:r>
    </w:p>
    <w:p w14:paraId="45FF3F57" w14:textId="5962D5F7" w:rsidR="007A32BD" w:rsidRPr="007A32BD" w:rsidRDefault="007A32BD" w:rsidP="007A32BD">
      <w:pPr>
        <w:pStyle w:val="Naslov3"/>
        <w:jc w:val="center"/>
        <w:rPr>
          <w:b/>
          <w:bCs/>
          <w:color w:val="auto"/>
          <w:sz w:val="32"/>
          <w:szCs w:val="32"/>
        </w:rPr>
      </w:pPr>
      <w:r w:rsidRPr="007A32BD">
        <w:rPr>
          <w:b/>
          <w:bCs/>
          <w:color w:val="auto"/>
          <w:sz w:val="32"/>
          <w:szCs w:val="32"/>
        </w:rPr>
        <w:t>VARAŽDINSKA ŽUPANIJA</w:t>
      </w:r>
    </w:p>
    <w:p w14:paraId="24B2AF60" w14:textId="3FB75559" w:rsidR="007A32BD" w:rsidRDefault="007A32BD" w:rsidP="007A32BD">
      <w:pPr>
        <w:pStyle w:val="Naslov3"/>
        <w:jc w:val="center"/>
        <w:rPr>
          <w:b/>
          <w:bCs/>
          <w:color w:val="auto"/>
          <w:sz w:val="32"/>
          <w:szCs w:val="32"/>
        </w:rPr>
      </w:pPr>
      <w:r w:rsidRPr="007A32BD">
        <w:rPr>
          <w:b/>
          <w:bCs/>
          <w:color w:val="auto"/>
          <w:sz w:val="32"/>
          <w:szCs w:val="32"/>
        </w:rPr>
        <w:t>OPĆINSKI NAČELNIK</w:t>
      </w:r>
    </w:p>
    <w:p w14:paraId="0959B0AD" w14:textId="77777777" w:rsidR="00D41051" w:rsidRPr="00D41051" w:rsidRDefault="00D41051" w:rsidP="00D41051"/>
    <w:p w14:paraId="77521165" w14:textId="22723645" w:rsidR="007A32BD" w:rsidRDefault="007A32BD" w:rsidP="007A32BD"/>
    <w:p w14:paraId="1298C22C" w14:textId="45523DB1" w:rsidR="007A32BD" w:rsidRDefault="007A32BD" w:rsidP="007A32BD"/>
    <w:p w14:paraId="7F158B76" w14:textId="0CA44D00" w:rsidR="007A32BD" w:rsidRDefault="007A32BD" w:rsidP="007A32BD"/>
    <w:p w14:paraId="162AA715" w14:textId="77777777" w:rsidR="007A32BD" w:rsidRDefault="007A32BD" w:rsidP="007A32BD"/>
    <w:p w14:paraId="645FA0D3" w14:textId="43A99F89" w:rsidR="007A32BD" w:rsidRDefault="007A32BD" w:rsidP="007A32BD"/>
    <w:p w14:paraId="5D5A1F4A" w14:textId="656F2F86" w:rsidR="007A32BD" w:rsidRDefault="007A32BD" w:rsidP="007A32BD"/>
    <w:p w14:paraId="519C778B" w14:textId="77777777" w:rsidR="007A32BD" w:rsidRDefault="007A32BD" w:rsidP="00D41051">
      <w:pPr>
        <w:pStyle w:val="Naslov"/>
        <w:jc w:val="center"/>
        <w:rPr>
          <w:rStyle w:val="Naslov4Char"/>
          <w:b/>
          <w:bCs/>
          <w:color w:val="auto"/>
        </w:rPr>
      </w:pPr>
      <w:r w:rsidRPr="007A32BD">
        <w:rPr>
          <w:rStyle w:val="Naslov4Char"/>
          <w:b/>
          <w:bCs/>
          <w:color w:val="auto"/>
        </w:rPr>
        <w:t xml:space="preserve">OBRAZLOŽENJE GODIŠNJEG IZVJEŠTAJA O IZVRŠENJU PRORAČUNA OPĆINE VINICA ZA 2025. GODINU </w:t>
      </w:r>
    </w:p>
    <w:p w14:paraId="0FC7D1D4" w14:textId="30105F97" w:rsidR="00D41051" w:rsidRPr="00D41051" w:rsidRDefault="00D41051" w:rsidP="00D41051">
      <w:pPr>
        <w:spacing w:line="240" w:lineRule="auto"/>
        <w:jc w:val="center"/>
        <w:rPr>
          <w:rStyle w:val="Naslov4Char"/>
          <w:rFonts w:asciiTheme="minorHAnsi" w:eastAsiaTheme="minorHAnsi" w:hAnsiTheme="minorHAnsi" w:cstheme="minorBidi"/>
          <w:i w:val="0"/>
          <w:iCs w:val="0"/>
          <w:color w:val="auto"/>
          <w:sz w:val="56"/>
          <w:szCs w:val="56"/>
        </w:rPr>
      </w:pPr>
      <w:r w:rsidRPr="00D41051">
        <w:rPr>
          <w:rStyle w:val="Naslov4Char"/>
          <w:b/>
          <w:bCs/>
          <w:color w:val="auto"/>
          <w:sz w:val="56"/>
          <w:szCs w:val="56"/>
        </w:rPr>
        <w:t>I</w:t>
      </w:r>
      <w:r>
        <w:rPr>
          <w:rStyle w:val="Naslov4Char"/>
          <w:b/>
          <w:bCs/>
          <w:color w:val="auto"/>
          <w:sz w:val="56"/>
          <w:szCs w:val="56"/>
        </w:rPr>
        <w:t xml:space="preserve"> </w:t>
      </w:r>
      <w:r w:rsidRPr="00D41051">
        <w:rPr>
          <w:rStyle w:val="Naslov4Char"/>
          <w:b/>
          <w:bCs/>
          <w:color w:val="auto"/>
          <w:sz w:val="56"/>
          <w:szCs w:val="56"/>
        </w:rPr>
        <w:t xml:space="preserve">POSEBNI IZVJEŠTAJI </w:t>
      </w:r>
    </w:p>
    <w:p w14:paraId="57BE8FD3" w14:textId="27F39441" w:rsidR="007A32BD" w:rsidRDefault="007A32BD" w:rsidP="00D41051">
      <w:pPr>
        <w:pStyle w:val="Naslov"/>
        <w:jc w:val="center"/>
        <w:rPr>
          <w:rStyle w:val="Naslov4Char"/>
          <w:b/>
          <w:bCs/>
        </w:rPr>
      </w:pPr>
    </w:p>
    <w:p w14:paraId="576E04C0" w14:textId="7D589F4D" w:rsidR="007A32BD" w:rsidRDefault="007A32BD" w:rsidP="007A32BD"/>
    <w:p w14:paraId="4BE44289" w14:textId="0ED95B76" w:rsidR="007A32BD" w:rsidRDefault="007A32BD" w:rsidP="007A32BD"/>
    <w:p w14:paraId="4396819A" w14:textId="7FF6D293" w:rsidR="007A32BD" w:rsidRDefault="007A32BD" w:rsidP="007A32BD"/>
    <w:p w14:paraId="3AF9453E" w14:textId="07E22E79" w:rsidR="007A32BD" w:rsidRDefault="007A32BD" w:rsidP="007A32BD"/>
    <w:p w14:paraId="5F831BC3" w14:textId="77777777" w:rsidR="007A32BD" w:rsidRDefault="007A32BD" w:rsidP="007A32BD"/>
    <w:p w14:paraId="7FFAE77E" w14:textId="0E6C2CCF" w:rsidR="007A32BD" w:rsidRPr="007A32BD" w:rsidRDefault="007A32BD" w:rsidP="007A32BD">
      <w:pPr>
        <w:jc w:val="center"/>
        <w:rPr>
          <w:b/>
          <w:bCs/>
          <w:sz w:val="32"/>
          <w:szCs w:val="32"/>
        </w:rPr>
      </w:pPr>
      <w:r w:rsidRPr="007A32BD">
        <w:rPr>
          <w:b/>
          <w:bCs/>
          <w:sz w:val="32"/>
          <w:szCs w:val="32"/>
        </w:rPr>
        <w:t>Svibanj, 2026.</w:t>
      </w:r>
    </w:p>
    <w:p w14:paraId="642F100E" w14:textId="10C3A771" w:rsidR="006F1CD8" w:rsidRPr="006F1CD8" w:rsidRDefault="006F1CD8" w:rsidP="006F1CD8">
      <w:pPr>
        <w:rPr>
          <w:b/>
          <w:bCs/>
          <w:sz w:val="28"/>
          <w:szCs w:val="28"/>
        </w:rPr>
      </w:pPr>
      <w:r w:rsidRPr="006F1CD8">
        <w:rPr>
          <w:b/>
          <w:bCs/>
          <w:sz w:val="28"/>
          <w:szCs w:val="28"/>
        </w:rPr>
        <w:lastRenderedPageBreak/>
        <w:t xml:space="preserve">SADRŽAJ: </w:t>
      </w:r>
    </w:p>
    <w:p w14:paraId="03A91D98" w14:textId="139CB2B6" w:rsidR="006F1CD8" w:rsidRDefault="006F1CD8" w:rsidP="006F1CD8">
      <w:pPr>
        <w:rPr>
          <w:sz w:val="24"/>
          <w:szCs w:val="24"/>
        </w:rPr>
      </w:pPr>
      <w:r w:rsidRPr="006F1CD8">
        <w:rPr>
          <w:sz w:val="24"/>
          <w:szCs w:val="24"/>
        </w:rPr>
        <w:t xml:space="preserve">1. ZAKONSKA OBVEZA </w:t>
      </w:r>
    </w:p>
    <w:p w14:paraId="7D80B02D" w14:textId="77777777" w:rsidR="00B63161" w:rsidRPr="006F1CD8" w:rsidRDefault="00B63161" w:rsidP="006F1CD8">
      <w:pPr>
        <w:rPr>
          <w:sz w:val="24"/>
          <w:szCs w:val="24"/>
        </w:rPr>
      </w:pPr>
    </w:p>
    <w:p w14:paraId="080B3FB5" w14:textId="4BEA6214" w:rsidR="00B63161" w:rsidRDefault="006F1CD8" w:rsidP="00B63161">
      <w:pPr>
        <w:spacing w:line="360" w:lineRule="auto"/>
        <w:rPr>
          <w:sz w:val="24"/>
          <w:szCs w:val="24"/>
        </w:rPr>
      </w:pPr>
      <w:r w:rsidRPr="006F1CD8">
        <w:rPr>
          <w:sz w:val="24"/>
          <w:szCs w:val="24"/>
        </w:rPr>
        <w:t>2. OBRAZLOŽENJE GODIŠNJEG IZVJEŠTAJA O IZVRŠENJU PRORAČUNA</w:t>
      </w:r>
    </w:p>
    <w:p w14:paraId="45DD7E85" w14:textId="177BEBA1" w:rsidR="006F1CD8" w:rsidRPr="00462A0F" w:rsidRDefault="006F1CD8" w:rsidP="00B63161">
      <w:pPr>
        <w:spacing w:line="360" w:lineRule="auto"/>
        <w:rPr>
          <w:sz w:val="24"/>
          <w:szCs w:val="24"/>
        </w:rPr>
      </w:pPr>
      <w:r w:rsidRPr="00462A0F">
        <w:rPr>
          <w:sz w:val="24"/>
          <w:szCs w:val="24"/>
        </w:rPr>
        <w:t xml:space="preserve">2.1. Obrazloženje općeg dijela izvještaja o izvršenju proračuna </w:t>
      </w:r>
    </w:p>
    <w:p w14:paraId="2C17E96E" w14:textId="474CA94C" w:rsidR="00462A0F" w:rsidRDefault="00462A0F" w:rsidP="00462A0F">
      <w:pPr>
        <w:spacing w:line="360" w:lineRule="auto"/>
      </w:pPr>
      <w:r>
        <w:t xml:space="preserve">2.1.1. Prikaz ostvarenog manjka/ viška </w:t>
      </w:r>
    </w:p>
    <w:p w14:paraId="5A3F4F58" w14:textId="4F34654E" w:rsidR="00462A0F" w:rsidRDefault="00462A0F" w:rsidP="00462A0F">
      <w:pPr>
        <w:spacing w:line="360" w:lineRule="auto"/>
      </w:pPr>
      <w:r>
        <w:t xml:space="preserve">2.1.2. .Stanje novčanih sredstava </w:t>
      </w:r>
    </w:p>
    <w:p w14:paraId="33AD0436" w14:textId="385CD25C" w:rsidR="00462A0F" w:rsidRPr="00462A0F" w:rsidRDefault="00462A0F" w:rsidP="00B63161">
      <w:pPr>
        <w:spacing w:line="360" w:lineRule="auto"/>
      </w:pPr>
      <w:r>
        <w:t xml:space="preserve">2.1.3. Prihodi i primici, te rashodi i izdaci ostvareni preuzimanjem nefinancijske i financijske imovine u naplati potraživanja javnih davanja </w:t>
      </w:r>
    </w:p>
    <w:p w14:paraId="109DE707" w14:textId="365940C4" w:rsidR="006F1CD8" w:rsidRDefault="00462A0F" w:rsidP="00B63161">
      <w:pPr>
        <w:spacing w:line="360" w:lineRule="auto"/>
      </w:pPr>
      <w:bookmarkStart w:id="0" w:name="_Hlk228961347"/>
      <w:r>
        <w:t>2.1.4</w:t>
      </w:r>
      <w:r w:rsidR="006F1CD8">
        <w:t xml:space="preserve">. Obrazloženje ostvarenja prihoda i primitaka </w:t>
      </w:r>
    </w:p>
    <w:bookmarkEnd w:id="0"/>
    <w:p w14:paraId="7DAAB1FD" w14:textId="14EDB0F0" w:rsidR="006F1CD8" w:rsidRDefault="00462A0F" w:rsidP="00B63161">
      <w:pPr>
        <w:spacing w:line="360" w:lineRule="auto"/>
      </w:pPr>
      <w:r>
        <w:t>2.1.5</w:t>
      </w:r>
      <w:r w:rsidR="006F1CD8">
        <w:t xml:space="preserve">. Obrazloženje ostvarenja rashoda i izdataka </w:t>
      </w:r>
    </w:p>
    <w:p w14:paraId="363A24FE" w14:textId="5A1BA25F" w:rsidR="006F1CD8" w:rsidRDefault="006F1CD8" w:rsidP="00B63161">
      <w:pPr>
        <w:spacing w:line="360" w:lineRule="auto"/>
      </w:pPr>
      <w:r w:rsidRPr="006F1CD8">
        <w:rPr>
          <w:sz w:val="24"/>
          <w:szCs w:val="24"/>
        </w:rPr>
        <w:t>2.2.  Obrazloženje posebnog dijela i</w:t>
      </w:r>
      <w:r w:rsidR="005C5F14">
        <w:rPr>
          <w:sz w:val="24"/>
          <w:szCs w:val="24"/>
        </w:rPr>
        <w:t>zvještaja o izvršenju proračuna</w:t>
      </w:r>
      <w:r>
        <w:t xml:space="preserve"> </w:t>
      </w:r>
    </w:p>
    <w:p w14:paraId="00729C7D" w14:textId="77777777" w:rsidR="005C5F14" w:rsidRPr="005C5F14" w:rsidRDefault="005C5F14" w:rsidP="00B63161">
      <w:pPr>
        <w:spacing w:line="360" w:lineRule="auto"/>
        <w:rPr>
          <w:sz w:val="24"/>
          <w:szCs w:val="24"/>
        </w:rPr>
      </w:pPr>
    </w:p>
    <w:p w14:paraId="68FEFF43" w14:textId="77777777" w:rsidR="006F1CD8" w:rsidRPr="00B63161" w:rsidRDefault="006F1CD8" w:rsidP="006F1CD8">
      <w:pPr>
        <w:rPr>
          <w:sz w:val="24"/>
          <w:szCs w:val="24"/>
        </w:rPr>
      </w:pPr>
      <w:r w:rsidRPr="00B63161">
        <w:rPr>
          <w:sz w:val="24"/>
          <w:szCs w:val="24"/>
        </w:rPr>
        <w:t xml:space="preserve">3. POSEBNI IZVJEŠTAJI U GODIŠNJEM IZVJEŠTAJU O IZVRŠENJU PRORAČUNA </w:t>
      </w:r>
    </w:p>
    <w:p w14:paraId="50FCC499" w14:textId="77777777" w:rsidR="006F1CD8" w:rsidRPr="00B63161" w:rsidRDefault="006F1CD8" w:rsidP="006F1CD8">
      <w:pPr>
        <w:rPr>
          <w:sz w:val="24"/>
          <w:szCs w:val="24"/>
        </w:rPr>
      </w:pPr>
      <w:r w:rsidRPr="00B63161">
        <w:rPr>
          <w:sz w:val="24"/>
          <w:szCs w:val="24"/>
        </w:rPr>
        <w:t xml:space="preserve">3.1. Izvještaj o korištenju proračunske zalihe </w:t>
      </w:r>
    </w:p>
    <w:p w14:paraId="38B00ECD" w14:textId="77777777" w:rsidR="006F1CD8" w:rsidRDefault="006F1CD8" w:rsidP="006F1CD8">
      <w:pPr>
        <w:rPr>
          <w:sz w:val="24"/>
          <w:szCs w:val="24"/>
        </w:rPr>
      </w:pPr>
      <w:r w:rsidRPr="00B63161">
        <w:rPr>
          <w:sz w:val="24"/>
          <w:szCs w:val="24"/>
        </w:rPr>
        <w:t xml:space="preserve">3.2. Izvještaj o zaduživanju na domaćem i stranom tržištu novca i kapitala </w:t>
      </w:r>
    </w:p>
    <w:p w14:paraId="7895DC04" w14:textId="26BBB5EF" w:rsidR="005C5F14" w:rsidRPr="00B63161" w:rsidRDefault="005C5F14" w:rsidP="006F1CD8">
      <w:pPr>
        <w:rPr>
          <w:sz w:val="24"/>
          <w:szCs w:val="24"/>
        </w:rPr>
      </w:pPr>
      <w:r>
        <w:rPr>
          <w:sz w:val="24"/>
          <w:szCs w:val="24"/>
        </w:rPr>
        <w:t>3.3</w:t>
      </w:r>
      <w:r w:rsidRPr="00B63161">
        <w:rPr>
          <w:sz w:val="24"/>
          <w:szCs w:val="24"/>
        </w:rPr>
        <w:t>. Izvještaj o danim zajmovima i p</w:t>
      </w:r>
      <w:r>
        <w:rPr>
          <w:sz w:val="24"/>
          <w:szCs w:val="24"/>
        </w:rPr>
        <w:t xml:space="preserve">otraživanja po danim zajmovima </w:t>
      </w:r>
    </w:p>
    <w:p w14:paraId="5D38B89E" w14:textId="263E6A32" w:rsidR="006F1CD8" w:rsidRDefault="005C5F14" w:rsidP="006F1CD8">
      <w:pPr>
        <w:rPr>
          <w:sz w:val="24"/>
          <w:szCs w:val="24"/>
        </w:rPr>
      </w:pPr>
      <w:r>
        <w:rPr>
          <w:sz w:val="24"/>
          <w:szCs w:val="24"/>
        </w:rPr>
        <w:t>3.4</w:t>
      </w:r>
      <w:r w:rsidR="006F1CD8" w:rsidRPr="00B63161">
        <w:rPr>
          <w:sz w:val="24"/>
          <w:szCs w:val="24"/>
        </w:rPr>
        <w:t xml:space="preserve">. Izvještaj o danim jamstvima i plaćanjima po protestiranim jamstvima </w:t>
      </w:r>
    </w:p>
    <w:p w14:paraId="2B46D272" w14:textId="6AC603CA" w:rsidR="00F731E2" w:rsidRPr="00B63161" w:rsidRDefault="00F731E2" w:rsidP="00F731E2">
      <w:pPr>
        <w:rPr>
          <w:sz w:val="24"/>
          <w:szCs w:val="24"/>
        </w:rPr>
      </w:pPr>
      <w:r>
        <w:rPr>
          <w:sz w:val="24"/>
          <w:szCs w:val="24"/>
        </w:rPr>
        <w:t>3.5</w:t>
      </w:r>
      <w:r w:rsidRPr="00B63161">
        <w:rPr>
          <w:sz w:val="24"/>
          <w:szCs w:val="24"/>
        </w:rPr>
        <w:t xml:space="preserve">. Izvještaj o </w:t>
      </w:r>
      <w:r>
        <w:rPr>
          <w:sz w:val="24"/>
          <w:szCs w:val="24"/>
        </w:rPr>
        <w:t>korištenju sredstava fondova Euro</w:t>
      </w:r>
      <w:r w:rsidRPr="00B63161">
        <w:rPr>
          <w:sz w:val="24"/>
          <w:szCs w:val="24"/>
        </w:rPr>
        <w:t xml:space="preserve">pske unije </w:t>
      </w:r>
    </w:p>
    <w:p w14:paraId="3D5472F7" w14:textId="53A4ECE8" w:rsidR="005C5F14" w:rsidRPr="005C5F14" w:rsidRDefault="00F731E2" w:rsidP="006F1CD8">
      <w:pPr>
        <w:rPr>
          <w:rFonts w:asciiTheme="majorHAnsi" w:eastAsiaTheme="majorEastAsia" w:hAnsiTheme="majorHAnsi" w:cstheme="majorBidi"/>
          <w:b/>
          <w:bCs/>
          <w:i/>
          <w:iCs/>
          <w:color w:val="365F91" w:themeColor="accent1" w:themeShade="BF"/>
          <w:sz w:val="24"/>
          <w:szCs w:val="24"/>
        </w:rPr>
      </w:pPr>
      <w:r>
        <w:rPr>
          <w:sz w:val="24"/>
          <w:szCs w:val="24"/>
        </w:rPr>
        <w:t>3.6</w:t>
      </w:r>
      <w:r w:rsidR="005C5F14" w:rsidRPr="00B63161">
        <w:rPr>
          <w:sz w:val="24"/>
          <w:szCs w:val="24"/>
        </w:rPr>
        <w:t>. Izvještaj o stanju potraživanja i dospjelih obveza te o stanju potencijalnih obveza po osnovi sudskih sporova</w:t>
      </w:r>
    </w:p>
    <w:p w14:paraId="0F3B6D77" w14:textId="38B8140C" w:rsidR="00B63161" w:rsidRPr="00D41051" w:rsidRDefault="00B63161" w:rsidP="00B63161">
      <w:pPr>
        <w:pStyle w:val="Bezproreda"/>
        <w:numPr>
          <w:ilvl w:val="0"/>
          <w:numId w:val="29"/>
        </w:numPr>
        <w:jc w:val="both"/>
        <w:rPr>
          <w:b/>
          <w:sz w:val="28"/>
          <w:szCs w:val="28"/>
        </w:rPr>
      </w:pPr>
      <w:r w:rsidRPr="00D41051">
        <w:rPr>
          <w:b/>
          <w:sz w:val="28"/>
          <w:szCs w:val="28"/>
        </w:rPr>
        <w:lastRenderedPageBreak/>
        <w:t xml:space="preserve">ZAKONSKA OBVEZA </w:t>
      </w:r>
    </w:p>
    <w:p w14:paraId="08E5ECAD" w14:textId="77777777" w:rsidR="00B63161" w:rsidRDefault="00B63161" w:rsidP="00B63161">
      <w:pPr>
        <w:pStyle w:val="Bezproreda"/>
        <w:ind w:left="720"/>
        <w:jc w:val="both"/>
      </w:pPr>
    </w:p>
    <w:p w14:paraId="0EF71A49" w14:textId="77B553EE" w:rsidR="00B63161" w:rsidRDefault="00B63161" w:rsidP="00B63161">
      <w:pPr>
        <w:pStyle w:val="Bezproreda"/>
        <w:jc w:val="both"/>
      </w:pPr>
      <w:r>
        <w:t xml:space="preserve">Zakonom o proračunu (Narodne novine broj 144/21.) propisana je obveza izrade i podnošenja Godišnjeg izvještaja o izvršenju proračuna predstavničkom tijelu na donošenje do 31. svibnja tekuće godine za prethodno proračunsko razdoblje. </w:t>
      </w:r>
    </w:p>
    <w:p w14:paraId="0261BC50" w14:textId="77777777" w:rsidR="00B63161" w:rsidRDefault="00B63161" w:rsidP="00B63161">
      <w:pPr>
        <w:pStyle w:val="Bezproreda"/>
        <w:jc w:val="both"/>
      </w:pPr>
    </w:p>
    <w:p w14:paraId="408389B6" w14:textId="77777777" w:rsidR="00B63161" w:rsidRDefault="00B63161" w:rsidP="00B63161">
      <w:pPr>
        <w:pStyle w:val="Bezproreda"/>
        <w:jc w:val="both"/>
      </w:pPr>
      <w:r>
        <w:t xml:space="preserve">Sadržaj godišnjeg izvještaja o izvršenju proračuna definiran je odredbama članka 4. Pravilnika o polugodišnjem i godišnjem izvještaju o izvršenju proračuna i financijskog plana („Narodne novine“ broj 85/2023.) i članka 76. Zakona o proračunu („Narodne novine“ broj 144/2021.). </w:t>
      </w:r>
    </w:p>
    <w:p w14:paraId="64D37ED1" w14:textId="77777777" w:rsidR="00B63161" w:rsidRDefault="00B63161" w:rsidP="00B63161">
      <w:pPr>
        <w:pStyle w:val="Bezproreda"/>
        <w:jc w:val="both"/>
      </w:pPr>
    </w:p>
    <w:p w14:paraId="7D6EC43F" w14:textId="77777777" w:rsidR="00B63161" w:rsidRDefault="00B63161" w:rsidP="00B63161">
      <w:pPr>
        <w:pStyle w:val="Bezproreda"/>
        <w:jc w:val="both"/>
      </w:pPr>
      <w:r>
        <w:t xml:space="preserve">U skladu sa zakonskom obvezom, sastavljen je Godišnji izvještaj o izvršenju Proračuna Općine Vinica za 2025. godinu koji sadrži: </w:t>
      </w:r>
    </w:p>
    <w:p w14:paraId="4544998E" w14:textId="77777777" w:rsidR="00B63161" w:rsidRDefault="00B63161" w:rsidP="00B63161">
      <w:pPr>
        <w:pStyle w:val="Bezproreda"/>
        <w:jc w:val="both"/>
      </w:pPr>
      <w:r>
        <w:t>• opći dio</w:t>
      </w:r>
    </w:p>
    <w:p w14:paraId="6304E5A2" w14:textId="77777777" w:rsidR="00B63161" w:rsidRDefault="00B63161" w:rsidP="00B63161">
      <w:pPr>
        <w:pStyle w:val="Bezproreda"/>
        <w:jc w:val="both"/>
      </w:pPr>
      <w:r>
        <w:t xml:space="preserve">• posebni dio </w:t>
      </w:r>
    </w:p>
    <w:p w14:paraId="34DBFBFA" w14:textId="77777777" w:rsidR="00B63161" w:rsidRDefault="00B63161" w:rsidP="00B63161">
      <w:pPr>
        <w:pStyle w:val="Bezproreda"/>
        <w:jc w:val="both"/>
      </w:pPr>
      <w:r>
        <w:t xml:space="preserve">• obrazloženje </w:t>
      </w:r>
    </w:p>
    <w:p w14:paraId="21F56C56" w14:textId="77777777" w:rsidR="00B63161" w:rsidRDefault="00B63161" w:rsidP="00B63161">
      <w:pPr>
        <w:pStyle w:val="Bezproreda"/>
        <w:jc w:val="both"/>
      </w:pPr>
      <w:r>
        <w:t xml:space="preserve">• posebne izvještaje. </w:t>
      </w:r>
    </w:p>
    <w:p w14:paraId="31394B15" w14:textId="77777777" w:rsidR="00B63161" w:rsidRDefault="00B63161" w:rsidP="00B63161">
      <w:pPr>
        <w:pStyle w:val="Bezproreda"/>
        <w:jc w:val="both"/>
      </w:pPr>
    </w:p>
    <w:p w14:paraId="3493F0C1" w14:textId="77777777" w:rsidR="00B63161" w:rsidRDefault="00B63161" w:rsidP="00B63161">
      <w:pPr>
        <w:pStyle w:val="Bezproreda"/>
        <w:jc w:val="both"/>
      </w:pPr>
      <w:r>
        <w:t xml:space="preserve">U posebnom dijelu godišnjeg izvještaja o izvršenju proračuna, u izvještaju po programskoj klasifikaciji plan rashoda i izdataka iskazan je na razini skupine ekonomske klasifikacije (druga razina računskog plana), a izvršenje za izvještajno razdoblje na razini skupine i odjeljka ekonomske klasifikacije (na drugoj i četvrtoj razini računskog plana) sukladno usvojenom Proračunu za 2025. godinu. </w:t>
      </w:r>
    </w:p>
    <w:p w14:paraId="39FC8575" w14:textId="77777777" w:rsidR="00B63161" w:rsidRDefault="00B63161" w:rsidP="00B63161">
      <w:pPr>
        <w:pStyle w:val="Bezproreda"/>
        <w:jc w:val="both"/>
      </w:pPr>
    </w:p>
    <w:p w14:paraId="776351E4" w14:textId="2A87E22C" w:rsidR="00DF1A3A" w:rsidRDefault="00B63161" w:rsidP="00B63161">
      <w:pPr>
        <w:pStyle w:val="Bezproreda"/>
        <w:jc w:val="both"/>
      </w:pPr>
      <w:r>
        <w:t>Godišnji izvještaj o izvršenju proračuna Općine Vinica za 2025. godinu objavit će se na internetskim stranicama Općine Vinica (www.vinica.hr ) i u Službenom vjesniku Varaždinske županije</w:t>
      </w:r>
      <w:r w:rsidR="00FF2A41">
        <w:t>.</w:t>
      </w:r>
      <w:r w:rsidR="00D111EB">
        <w:t xml:space="preserve"> </w:t>
      </w:r>
    </w:p>
    <w:p w14:paraId="62C49376" w14:textId="77777777" w:rsidR="00220D22" w:rsidRDefault="00220D22" w:rsidP="00B63161">
      <w:pPr>
        <w:pStyle w:val="Bezproreda"/>
        <w:jc w:val="both"/>
      </w:pPr>
    </w:p>
    <w:p w14:paraId="2A5A1433" w14:textId="77777777" w:rsidR="00220D22" w:rsidRDefault="00220D22" w:rsidP="00B63161">
      <w:pPr>
        <w:pStyle w:val="Bezproreda"/>
        <w:jc w:val="both"/>
      </w:pPr>
    </w:p>
    <w:p w14:paraId="5CC5A571" w14:textId="77777777" w:rsidR="00220D22" w:rsidRDefault="00220D22" w:rsidP="00B63161">
      <w:pPr>
        <w:pStyle w:val="Bezproreda"/>
        <w:jc w:val="both"/>
      </w:pPr>
    </w:p>
    <w:p w14:paraId="2568D3BE" w14:textId="77777777" w:rsidR="00220D22" w:rsidRDefault="00220D22" w:rsidP="00B63161">
      <w:pPr>
        <w:pStyle w:val="Bezproreda"/>
        <w:jc w:val="both"/>
      </w:pPr>
    </w:p>
    <w:p w14:paraId="418FE4E2" w14:textId="77777777" w:rsidR="00220D22" w:rsidRDefault="00220D22" w:rsidP="00B63161">
      <w:pPr>
        <w:pStyle w:val="Bezproreda"/>
        <w:jc w:val="both"/>
      </w:pPr>
    </w:p>
    <w:p w14:paraId="484C892B" w14:textId="77777777" w:rsidR="00220D22" w:rsidRDefault="00220D22" w:rsidP="00B63161">
      <w:pPr>
        <w:pStyle w:val="Bezproreda"/>
        <w:jc w:val="both"/>
      </w:pPr>
    </w:p>
    <w:p w14:paraId="3B371302" w14:textId="77777777" w:rsidR="00220D22" w:rsidRDefault="00220D22" w:rsidP="00B63161">
      <w:pPr>
        <w:pStyle w:val="Bezproreda"/>
        <w:jc w:val="both"/>
      </w:pPr>
    </w:p>
    <w:p w14:paraId="4AE10C24" w14:textId="77777777" w:rsidR="00220D22" w:rsidRDefault="00220D22" w:rsidP="00B63161">
      <w:pPr>
        <w:pStyle w:val="Bezproreda"/>
        <w:jc w:val="both"/>
      </w:pPr>
    </w:p>
    <w:p w14:paraId="369BA7CE" w14:textId="77777777" w:rsidR="00220D22" w:rsidRDefault="00220D22" w:rsidP="00B63161">
      <w:pPr>
        <w:pStyle w:val="Bezproreda"/>
        <w:jc w:val="both"/>
      </w:pPr>
    </w:p>
    <w:p w14:paraId="0C8164CD" w14:textId="77777777" w:rsidR="00220D22" w:rsidRDefault="00220D22" w:rsidP="00B63161">
      <w:pPr>
        <w:pStyle w:val="Bezproreda"/>
        <w:jc w:val="both"/>
      </w:pPr>
    </w:p>
    <w:p w14:paraId="5B04D394" w14:textId="77777777" w:rsidR="00220D22" w:rsidRDefault="00220D22" w:rsidP="00B63161">
      <w:pPr>
        <w:pStyle w:val="Bezproreda"/>
        <w:jc w:val="both"/>
      </w:pPr>
    </w:p>
    <w:p w14:paraId="6335BD10" w14:textId="77777777" w:rsidR="00220D22" w:rsidRDefault="00220D22" w:rsidP="00B63161">
      <w:pPr>
        <w:pStyle w:val="Bezproreda"/>
        <w:jc w:val="both"/>
      </w:pPr>
    </w:p>
    <w:p w14:paraId="1FA30906" w14:textId="77777777" w:rsidR="00220D22" w:rsidRDefault="00220D22" w:rsidP="00B63161">
      <w:pPr>
        <w:pStyle w:val="Bezproreda"/>
        <w:jc w:val="both"/>
      </w:pPr>
    </w:p>
    <w:p w14:paraId="4C9DE878" w14:textId="77777777" w:rsidR="00220D22" w:rsidRDefault="00220D22" w:rsidP="00B63161">
      <w:pPr>
        <w:pStyle w:val="Bezproreda"/>
        <w:jc w:val="both"/>
      </w:pPr>
    </w:p>
    <w:p w14:paraId="60EC33C2" w14:textId="77777777" w:rsidR="00220D22" w:rsidRDefault="00220D22" w:rsidP="00B63161">
      <w:pPr>
        <w:pStyle w:val="Bezproreda"/>
        <w:jc w:val="both"/>
      </w:pPr>
    </w:p>
    <w:p w14:paraId="608A9675" w14:textId="77777777" w:rsidR="00220D22" w:rsidRDefault="00220D22" w:rsidP="00B63161">
      <w:pPr>
        <w:pStyle w:val="Bezproreda"/>
        <w:jc w:val="both"/>
      </w:pPr>
    </w:p>
    <w:p w14:paraId="3FBADF72" w14:textId="77777777" w:rsidR="00220D22" w:rsidRDefault="00220D22" w:rsidP="00B63161">
      <w:pPr>
        <w:pStyle w:val="Bezproreda"/>
        <w:jc w:val="both"/>
      </w:pPr>
    </w:p>
    <w:p w14:paraId="7F1AE330" w14:textId="77777777" w:rsidR="00220D22" w:rsidRPr="00B63161" w:rsidRDefault="00220D22" w:rsidP="00B63161">
      <w:pPr>
        <w:pStyle w:val="Bezproreda"/>
        <w:jc w:val="both"/>
        <w:rPr>
          <w:b/>
          <w:sz w:val="24"/>
          <w:szCs w:val="24"/>
        </w:rPr>
      </w:pPr>
    </w:p>
    <w:p w14:paraId="5D330E67" w14:textId="0ABC676E" w:rsidR="00B63161" w:rsidRDefault="00B63161" w:rsidP="00554D72">
      <w:pPr>
        <w:pStyle w:val="Bezproreda"/>
        <w:jc w:val="both"/>
        <w:rPr>
          <w:b/>
        </w:rPr>
      </w:pPr>
    </w:p>
    <w:p w14:paraId="7B256CE0" w14:textId="77777777" w:rsidR="00B63161" w:rsidRPr="00D41051" w:rsidRDefault="00B63161" w:rsidP="00554D72">
      <w:pPr>
        <w:pStyle w:val="Bezproreda"/>
        <w:jc w:val="both"/>
        <w:rPr>
          <w:b/>
          <w:sz w:val="28"/>
          <w:szCs w:val="28"/>
        </w:rPr>
      </w:pPr>
      <w:r w:rsidRPr="00D41051">
        <w:rPr>
          <w:b/>
          <w:sz w:val="28"/>
          <w:szCs w:val="28"/>
        </w:rPr>
        <w:lastRenderedPageBreak/>
        <w:t>2. OBRAZLOŽENJE GODIŠNJEG IZVJEŠTAJA O IZVRŠENJU PRORAČUNA</w:t>
      </w:r>
    </w:p>
    <w:p w14:paraId="465BBEFF" w14:textId="77777777" w:rsidR="00B63161" w:rsidRPr="00D41051" w:rsidRDefault="00B63161" w:rsidP="00554D72">
      <w:pPr>
        <w:pStyle w:val="Bezproreda"/>
        <w:jc w:val="both"/>
        <w:rPr>
          <w:sz w:val="24"/>
          <w:szCs w:val="24"/>
        </w:rPr>
      </w:pPr>
    </w:p>
    <w:p w14:paraId="255F7457" w14:textId="77777777" w:rsidR="00B63161" w:rsidRPr="00DD09D3" w:rsidRDefault="00B63161" w:rsidP="00554D72">
      <w:pPr>
        <w:pStyle w:val="Bezproreda"/>
        <w:jc w:val="both"/>
        <w:rPr>
          <w:b/>
        </w:rPr>
      </w:pPr>
      <w:r w:rsidRPr="00DD09D3">
        <w:rPr>
          <w:b/>
          <w:sz w:val="24"/>
          <w:szCs w:val="24"/>
        </w:rPr>
        <w:t>2.1. OBRAZLOŽENJE OPĆEG DIJELA IZVJEŠTAJA O IZVRŠENJU PRORAČUNA</w:t>
      </w:r>
    </w:p>
    <w:p w14:paraId="27AAF3A4" w14:textId="77777777" w:rsidR="00B63161" w:rsidRDefault="00B63161" w:rsidP="00554D72">
      <w:pPr>
        <w:pStyle w:val="Bezproreda"/>
        <w:jc w:val="both"/>
      </w:pPr>
    </w:p>
    <w:p w14:paraId="4DF5038F" w14:textId="6C31BB5C" w:rsidR="004F1389" w:rsidRDefault="004F1389" w:rsidP="004F1389">
      <w:pPr>
        <w:pStyle w:val="Bezproreda"/>
        <w:jc w:val="both"/>
      </w:pPr>
    </w:p>
    <w:p w14:paraId="53F320F8" w14:textId="77777777" w:rsidR="004F1389" w:rsidRDefault="004F1389" w:rsidP="004F1389">
      <w:pPr>
        <w:pStyle w:val="Bezproreda"/>
        <w:spacing w:line="276" w:lineRule="auto"/>
        <w:ind w:firstLine="708"/>
        <w:jc w:val="both"/>
      </w:pPr>
      <w:r>
        <w:t xml:space="preserve">Proračun Općine Vinica za 2025. godinu s projekcijama za 2026. i 2027. godinu usvojen je na 24. sjednici Općinskog vijeća Općine Vinica održanoj dana 11.12.2024. godine u iznosu od 4.800.257,00 €. </w:t>
      </w:r>
    </w:p>
    <w:p w14:paraId="37669E48" w14:textId="27DCCFC7" w:rsidR="004F1389" w:rsidRDefault="00D05C65" w:rsidP="004F1389">
      <w:pPr>
        <w:pStyle w:val="Bezproreda"/>
        <w:spacing w:line="276" w:lineRule="auto"/>
        <w:jc w:val="both"/>
      </w:pPr>
      <w:r>
        <w:t>I.</w:t>
      </w:r>
      <w:r w:rsidR="004F1389">
        <w:t>izmjene i dopune Proračuna Općine Vinica za 2025. godinu usvojene su na 28. sjednici Općinskog vijeća, dana 27.03.2025. godine.  I. izmjenama planirani su prihodi i primici te  rashodi i izdaci u iznosu od 7.742.407,00 €.</w:t>
      </w:r>
    </w:p>
    <w:p w14:paraId="771A5496" w14:textId="1E3CA2A5" w:rsidR="004F1389" w:rsidRDefault="004F1389" w:rsidP="004F1389">
      <w:pPr>
        <w:pStyle w:val="Bezproreda"/>
        <w:spacing w:line="276" w:lineRule="auto"/>
        <w:jc w:val="both"/>
      </w:pPr>
      <w:r>
        <w:t xml:space="preserve">II. </w:t>
      </w:r>
      <w:r w:rsidR="00D05C65">
        <w:t xml:space="preserve">izmjene i dopune Proračuna Općine Vinica za 2025. godinu usvojene su na </w:t>
      </w:r>
      <w:r w:rsidR="008B5E12">
        <w:t xml:space="preserve">5. sjednici Općinskog vijeća Općine Vinica održanoj dana 9.12.2025. godine. II. Izmjenama i dopunama planirani su prihodi i primici te rashodi i izdaci u iznosu od 2.930.905,00 €. </w:t>
      </w:r>
    </w:p>
    <w:p w14:paraId="16EC2760" w14:textId="0DB42DCA" w:rsidR="004F1389" w:rsidRPr="003B085D" w:rsidRDefault="004F1389" w:rsidP="00522F16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</w:p>
    <w:p w14:paraId="3FF719B8" w14:textId="66721B34" w:rsidR="00CB6C0A" w:rsidRDefault="00CB6C0A" w:rsidP="00335F8D">
      <w:pPr>
        <w:pStyle w:val="Bezproreda"/>
        <w:spacing w:line="276" w:lineRule="auto"/>
        <w:jc w:val="both"/>
      </w:pPr>
      <w:r>
        <w:t xml:space="preserve">Izvršenje </w:t>
      </w:r>
      <w:r w:rsidR="001976B3">
        <w:t>P</w:t>
      </w:r>
      <w:r>
        <w:t>roračuna Općine Vinica za 202</w:t>
      </w:r>
      <w:r w:rsidR="001976B3">
        <w:t>5</w:t>
      </w:r>
      <w:r>
        <w:t>. godinu realizirano je kako slijedi:</w:t>
      </w:r>
    </w:p>
    <w:p w14:paraId="6ECA1D74" w14:textId="5261B57A" w:rsidR="00CB6C0A" w:rsidRDefault="00CB6C0A" w:rsidP="00CB6C0A">
      <w:pPr>
        <w:pStyle w:val="Bezproreda"/>
        <w:numPr>
          <w:ilvl w:val="0"/>
          <w:numId w:val="17"/>
        </w:numPr>
        <w:spacing w:line="276" w:lineRule="auto"/>
        <w:jc w:val="both"/>
      </w:pPr>
      <w:r>
        <w:t xml:space="preserve">ukupni prihodi poslovanja i prihodi od prodaje nefinancijske imovine ostvareni su u iznosu od </w:t>
      </w:r>
      <w:r w:rsidR="00397BE5">
        <w:t>2.</w:t>
      </w:r>
      <w:r w:rsidR="001976B3">
        <w:t>722.466,67</w:t>
      </w:r>
      <w:r>
        <w:t xml:space="preserve"> €</w:t>
      </w:r>
    </w:p>
    <w:p w14:paraId="1D8652D8" w14:textId="2E414EAF" w:rsidR="00CB6C0A" w:rsidRDefault="00CB6C0A" w:rsidP="00CB6C0A">
      <w:pPr>
        <w:pStyle w:val="Bezproreda"/>
        <w:numPr>
          <w:ilvl w:val="0"/>
          <w:numId w:val="17"/>
        </w:numPr>
        <w:spacing w:line="276" w:lineRule="auto"/>
        <w:jc w:val="both"/>
      </w:pPr>
      <w:r>
        <w:t xml:space="preserve">ukupni rashodi poslovanja i rashodi za nabavu nefinancijske imovine ostvareni su u iznosu od </w:t>
      </w:r>
      <w:bookmarkStart w:id="1" w:name="_Hlk193396202"/>
      <w:r w:rsidR="00397BE5">
        <w:t>2.</w:t>
      </w:r>
      <w:r w:rsidR="001976B3">
        <w:t>667.517,18</w:t>
      </w:r>
      <w:r w:rsidR="00C24A2A">
        <w:t xml:space="preserve"> €</w:t>
      </w:r>
    </w:p>
    <w:p w14:paraId="1A74520A" w14:textId="08FA31D4" w:rsidR="001976B3" w:rsidRDefault="001976B3" w:rsidP="00CB6C0A">
      <w:pPr>
        <w:pStyle w:val="Bezproreda"/>
        <w:numPr>
          <w:ilvl w:val="0"/>
          <w:numId w:val="17"/>
        </w:numPr>
        <w:spacing w:line="276" w:lineRule="auto"/>
        <w:jc w:val="both"/>
      </w:pPr>
      <w:r>
        <w:t>ostvareni  višak razdoblja (razlika ukupnih prihoda nad ukupnim rashodima) iznosi 54.949,49 €</w:t>
      </w:r>
    </w:p>
    <w:bookmarkEnd w:id="1"/>
    <w:p w14:paraId="2C779D88" w14:textId="104BE8DB" w:rsidR="00522F16" w:rsidRDefault="001976B3" w:rsidP="00CB6C0A">
      <w:pPr>
        <w:pStyle w:val="Bezproreda"/>
        <w:numPr>
          <w:ilvl w:val="0"/>
          <w:numId w:val="17"/>
        </w:numPr>
        <w:spacing w:line="276" w:lineRule="auto"/>
        <w:jc w:val="both"/>
      </w:pPr>
      <w:r>
        <w:t>raspoloživa sredstva</w:t>
      </w:r>
      <w:r w:rsidR="00522F16">
        <w:t xml:space="preserve"> iz prethodnih godina iznos</w:t>
      </w:r>
      <w:r>
        <w:t>e</w:t>
      </w:r>
      <w:r w:rsidR="00522F16">
        <w:t xml:space="preserve"> </w:t>
      </w:r>
      <w:r>
        <w:t>49.492,42</w:t>
      </w:r>
      <w:r w:rsidR="00522F16">
        <w:t xml:space="preserve"> €</w:t>
      </w:r>
    </w:p>
    <w:p w14:paraId="0D8617B5" w14:textId="29DA8B35" w:rsidR="001E442F" w:rsidRDefault="001976B3" w:rsidP="001E442F">
      <w:pPr>
        <w:pStyle w:val="Bezproreda"/>
        <w:numPr>
          <w:ilvl w:val="0"/>
          <w:numId w:val="17"/>
        </w:numPr>
        <w:spacing w:line="276" w:lineRule="auto"/>
        <w:jc w:val="both"/>
      </w:pPr>
      <w:r>
        <w:t>slijedom navedenog, utvrđen je</w:t>
      </w:r>
      <w:r w:rsidR="00462A0F">
        <w:t xml:space="preserve"> </w:t>
      </w:r>
      <w:r>
        <w:t>i višak za prijenos u slijedeće razdoblje u iznosu od  104.441,91 €</w:t>
      </w:r>
    </w:p>
    <w:p w14:paraId="5D6DE789" w14:textId="27D9129E" w:rsidR="00457070" w:rsidRDefault="00457070" w:rsidP="00457070">
      <w:pPr>
        <w:pStyle w:val="Bezproreda"/>
        <w:spacing w:line="276" w:lineRule="auto"/>
        <w:jc w:val="both"/>
      </w:pPr>
    </w:p>
    <w:p w14:paraId="0C9A9D13" w14:textId="77777777" w:rsidR="001E442F" w:rsidRPr="001E442F" w:rsidRDefault="001E442F" w:rsidP="001E442F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24"/>
          <w:szCs w:val="24"/>
          <w:lang w:eastAsia="hr-HR"/>
        </w:rPr>
      </w:pPr>
      <w:r w:rsidRPr="001E442F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hr-HR"/>
        </w:rPr>
        <w:t>SAŽETAK RAČUNA PRIHODA I RASHODA</w:t>
      </w:r>
    </w:p>
    <w:p w14:paraId="22888C8A" w14:textId="36232E97" w:rsidR="001E442F" w:rsidRPr="001E442F" w:rsidRDefault="001E442F" w:rsidP="001E442F">
      <w:pPr>
        <w:widowControl w:val="0"/>
        <w:tabs>
          <w:tab w:val="left" w:pos="7112"/>
          <w:tab w:val="left" w:pos="9224"/>
          <w:tab w:val="left" w:pos="10680"/>
        </w:tabs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b/>
          <w:bCs/>
          <w:color w:val="000000"/>
          <w:sz w:val="16"/>
          <w:szCs w:val="16"/>
          <w:lang w:eastAsia="hr-HR"/>
        </w:rPr>
      </w:pPr>
      <w:r w:rsidRPr="001E442F">
        <w:rPr>
          <w:rFonts w:ascii="Arial" w:eastAsiaTheme="minorEastAsia" w:hAnsi="Arial" w:cs="Arial"/>
          <w:sz w:val="16"/>
          <w:szCs w:val="16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sz w:val="16"/>
          <w:szCs w:val="16"/>
          <w:lang w:eastAsia="hr-HR"/>
        </w:rPr>
        <w:t xml:space="preserve">OSTVARENJE/IZVRŠENJE </w:t>
      </w:r>
      <w:r>
        <w:rPr>
          <w:rFonts w:ascii="Arial" w:eastAsiaTheme="minorEastAsia" w:hAnsi="Arial" w:cs="Arial"/>
          <w:b/>
          <w:bCs/>
          <w:color w:val="000000"/>
          <w:sz w:val="16"/>
          <w:szCs w:val="16"/>
          <w:lang w:eastAsia="hr-HR"/>
        </w:rPr>
        <w:t xml:space="preserve">   I </w:t>
      </w:r>
      <w:r w:rsidRPr="001E442F">
        <w:rPr>
          <w:rFonts w:ascii="Arial" w:eastAsiaTheme="minorEastAsia" w:hAnsi="Arial" w:cs="Arial"/>
          <w:b/>
          <w:bCs/>
          <w:color w:val="000000"/>
          <w:sz w:val="16"/>
          <w:szCs w:val="16"/>
          <w:lang w:eastAsia="hr-HR"/>
        </w:rPr>
        <w:t>ZVORNI PLAN ILI</w:t>
      </w:r>
      <w:r>
        <w:rPr>
          <w:rFonts w:ascii="Arial" w:eastAsiaTheme="minorEastAsia" w:hAnsi="Arial" w:cs="Arial"/>
          <w:b/>
          <w:bCs/>
          <w:color w:val="000000"/>
          <w:sz w:val="16"/>
          <w:szCs w:val="16"/>
          <w:lang w:eastAsia="hr-HR"/>
        </w:rPr>
        <w:t xml:space="preserve">    </w:t>
      </w:r>
      <w:r w:rsidRPr="001E442F">
        <w:rPr>
          <w:rFonts w:ascii="Arial" w:eastAsiaTheme="minorEastAsia" w:hAnsi="Arial" w:cs="Arial"/>
          <w:b/>
          <w:bCs/>
          <w:color w:val="000000"/>
          <w:sz w:val="16"/>
          <w:szCs w:val="16"/>
          <w:lang w:eastAsia="hr-HR"/>
        </w:rPr>
        <w:t>OSTVARENJE/IZVRŠENJE</w:t>
      </w:r>
    </w:p>
    <w:p w14:paraId="6B844B2B" w14:textId="5D41A94B" w:rsidR="001E442F" w:rsidRPr="001E442F" w:rsidRDefault="001E442F" w:rsidP="001E442F">
      <w:pPr>
        <w:widowControl w:val="0"/>
        <w:tabs>
          <w:tab w:val="left" w:pos="2434"/>
          <w:tab w:val="left" w:pos="7716"/>
          <w:tab w:val="left" w:pos="9244"/>
          <w:tab w:val="left" w:pos="11286"/>
          <w:tab w:val="left" w:pos="12909"/>
          <w:tab w:val="left" w:pos="14139"/>
        </w:tabs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b/>
          <w:bCs/>
          <w:color w:val="000000"/>
          <w:sz w:val="16"/>
          <w:szCs w:val="16"/>
          <w:lang w:eastAsia="hr-HR"/>
        </w:rPr>
      </w:pPr>
      <w:r w:rsidRPr="001E442F">
        <w:rPr>
          <w:rFonts w:ascii="Arial" w:eastAsiaTheme="minorEastAsia" w:hAnsi="Arial" w:cs="Arial"/>
          <w:sz w:val="16"/>
          <w:szCs w:val="16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sz w:val="16"/>
          <w:szCs w:val="16"/>
          <w:lang w:eastAsia="hr-HR"/>
        </w:rPr>
        <w:t>BROJČANA OZNAKA I NAZIV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sz w:val="16"/>
          <w:szCs w:val="16"/>
          <w:lang w:eastAsia="hr-HR"/>
        </w:rPr>
        <w:t xml:space="preserve">1.-12.2024. </w:t>
      </w:r>
      <w:r>
        <w:rPr>
          <w:rFonts w:ascii="Arial" w:eastAsiaTheme="minorEastAsia" w:hAnsi="Arial" w:cs="Arial"/>
          <w:b/>
          <w:bCs/>
          <w:color w:val="000000"/>
          <w:sz w:val="16"/>
          <w:szCs w:val="16"/>
          <w:lang w:eastAsia="hr-HR"/>
        </w:rPr>
        <w:t xml:space="preserve">                 </w:t>
      </w:r>
      <w:r w:rsidRPr="001E442F">
        <w:rPr>
          <w:rFonts w:ascii="Arial" w:eastAsiaTheme="minorEastAsia" w:hAnsi="Arial" w:cs="Arial"/>
          <w:b/>
          <w:bCs/>
          <w:color w:val="000000"/>
          <w:sz w:val="16"/>
          <w:szCs w:val="16"/>
          <w:lang w:eastAsia="hr-HR"/>
        </w:rPr>
        <w:t>REBALANS 2025.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>
        <w:rPr>
          <w:rFonts w:ascii="Arial" w:eastAsiaTheme="minorEastAsia" w:hAnsi="Arial" w:cs="Arial"/>
          <w:sz w:val="24"/>
          <w:szCs w:val="24"/>
          <w:lang w:eastAsia="hr-HR"/>
        </w:rPr>
        <w:t xml:space="preserve">   </w:t>
      </w:r>
      <w:r w:rsidRPr="001E442F">
        <w:rPr>
          <w:rFonts w:ascii="Arial" w:eastAsiaTheme="minorEastAsia" w:hAnsi="Arial" w:cs="Arial"/>
          <w:b/>
          <w:bCs/>
          <w:color w:val="000000"/>
          <w:sz w:val="16"/>
          <w:szCs w:val="16"/>
          <w:lang w:eastAsia="hr-HR"/>
        </w:rPr>
        <w:t>1.-12.2025.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>
        <w:rPr>
          <w:rFonts w:ascii="Arial" w:eastAsiaTheme="minorEastAsia" w:hAnsi="Arial" w:cs="Arial"/>
          <w:sz w:val="24"/>
          <w:szCs w:val="24"/>
          <w:lang w:eastAsia="hr-HR"/>
        </w:rPr>
        <w:t xml:space="preserve">  </w:t>
      </w:r>
      <w:r w:rsidRPr="001E442F">
        <w:rPr>
          <w:rFonts w:ascii="Arial" w:eastAsiaTheme="minorEastAsia" w:hAnsi="Arial" w:cs="Arial"/>
          <w:b/>
          <w:bCs/>
          <w:color w:val="000000"/>
          <w:sz w:val="16"/>
          <w:szCs w:val="16"/>
          <w:lang w:eastAsia="hr-HR"/>
        </w:rPr>
        <w:t>INDEKS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>
        <w:rPr>
          <w:rFonts w:ascii="Arial" w:eastAsiaTheme="minorEastAsia" w:hAnsi="Arial" w:cs="Arial"/>
          <w:sz w:val="24"/>
          <w:szCs w:val="24"/>
          <w:lang w:eastAsia="hr-HR"/>
        </w:rPr>
        <w:t xml:space="preserve">  </w:t>
      </w:r>
      <w:r w:rsidRPr="001E442F">
        <w:rPr>
          <w:rFonts w:ascii="Arial" w:eastAsiaTheme="minorEastAsia" w:hAnsi="Arial" w:cs="Arial"/>
          <w:b/>
          <w:bCs/>
          <w:color w:val="000000"/>
          <w:sz w:val="16"/>
          <w:szCs w:val="16"/>
          <w:lang w:eastAsia="hr-HR"/>
        </w:rPr>
        <w:t>INDEKS</w:t>
      </w:r>
    </w:p>
    <w:p w14:paraId="4D44A3EF" w14:textId="77777777" w:rsidR="001E442F" w:rsidRPr="001E442F" w:rsidRDefault="001E442F" w:rsidP="001E442F">
      <w:pPr>
        <w:widowControl w:val="0"/>
        <w:tabs>
          <w:tab w:val="left" w:pos="3504"/>
          <w:tab w:val="left" w:pos="8083"/>
          <w:tab w:val="left" w:pos="9866"/>
          <w:tab w:val="left" w:pos="11652"/>
          <w:tab w:val="left" w:pos="12894"/>
          <w:tab w:val="left" w:pos="14124"/>
        </w:tabs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24"/>
          <w:szCs w:val="24"/>
          <w:lang w:eastAsia="hr-HR"/>
        </w:rPr>
      </w:pPr>
      <w:r w:rsidRPr="001E442F">
        <w:rPr>
          <w:rFonts w:ascii="Arial" w:eastAsiaTheme="minorEastAsia" w:hAnsi="Arial" w:cs="Arial"/>
          <w:sz w:val="14"/>
          <w:szCs w:val="1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sz w:val="14"/>
          <w:szCs w:val="14"/>
          <w:lang w:eastAsia="hr-HR"/>
        </w:rPr>
        <w:t>1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sz w:val="14"/>
          <w:szCs w:val="14"/>
          <w:lang w:eastAsia="hr-HR"/>
        </w:rPr>
        <w:t>2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sz w:val="14"/>
          <w:szCs w:val="14"/>
          <w:lang w:eastAsia="hr-HR"/>
        </w:rPr>
        <w:t>3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sz w:val="14"/>
          <w:szCs w:val="14"/>
          <w:lang w:eastAsia="hr-HR"/>
        </w:rPr>
        <w:t>4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sz w:val="14"/>
          <w:szCs w:val="14"/>
          <w:lang w:eastAsia="hr-HR"/>
        </w:rPr>
        <w:t>5=4/2*100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sz w:val="14"/>
          <w:szCs w:val="14"/>
          <w:lang w:eastAsia="hr-HR"/>
        </w:rPr>
        <w:t>6=4/3*100</w:t>
      </w:r>
    </w:p>
    <w:p w14:paraId="5D51F6A4" w14:textId="77777777" w:rsidR="001E442F" w:rsidRPr="001E442F" w:rsidRDefault="001E442F" w:rsidP="001E442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4"/>
          <w:szCs w:val="4"/>
          <w:lang w:eastAsia="hr-HR"/>
        </w:rPr>
      </w:pPr>
    </w:p>
    <w:p w14:paraId="2C6FE438" w14:textId="77777777" w:rsidR="001E442F" w:rsidRPr="001E442F" w:rsidRDefault="001E442F" w:rsidP="001E442F">
      <w:pPr>
        <w:widowControl w:val="0"/>
        <w:tabs>
          <w:tab w:val="left" w:pos="0"/>
          <w:tab w:val="left" w:pos="7681"/>
          <w:tab w:val="left" w:pos="9466"/>
          <w:tab w:val="left" w:pos="11251"/>
          <w:tab w:val="left" w:pos="12916"/>
          <w:tab w:val="left" w:pos="14269"/>
        </w:tabs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24"/>
          <w:szCs w:val="24"/>
          <w:lang w:eastAsia="hr-HR"/>
        </w:rPr>
      </w:pP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PRIHODI UKUPNO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2.185.225,78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2.881.412,58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2.722.466,67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124,59%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94,48%</w:t>
      </w:r>
    </w:p>
    <w:p w14:paraId="5B930EBC" w14:textId="77777777" w:rsidR="001E442F" w:rsidRPr="001E442F" w:rsidRDefault="001E442F" w:rsidP="001E442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2"/>
          <w:szCs w:val="2"/>
          <w:lang w:eastAsia="hr-HR"/>
        </w:rPr>
      </w:pPr>
    </w:p>
    <w:p w14:paraId="33A92CB2" w14:textId="77777777" w:rsidR="001E442F" w:rsidRPr="001E442F" w:rsidRDefault="001E442F" w:rsidP="001E442F">
      <w:pPr>
        <w:widowControl w:val="0"/>
        <w:tabs>
          <w:tab w:val="left" w:pos="0"/>
          <w:tab w:val="left" w:pos="7684"/>
          <w:tab w:val="left" w:pos="9467"/>
          <w:tab w:val="left" w:pos="11251"/>
          <w:tab w:val="left" w:pos="12909"/>
          <w:tab w:val="left" w:pos="14261"/>
        </w:tabs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24"/>
          <w:szCs w:val="24"/>
          <w:lang w:eastAsia="hr-HR"/>
        </w:rPr>
      </w:pPr>
      <w:r w:rsidRPr="001E442F">
        <w:rPr>
          <w:rFonts w:ascii="Arial" w:eastAsiaTheme="minorEastAsia" w:hAnsi="Arial" w:cs="Arial"/>
          <w:color w:val="000000"/>
          <w:lang w:eastAsia="hr-HR"/>
        </w:rPr>
        <w:t>6 Prihodi poslovanja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2.181.296,18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2.878.412,58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2.719.795,76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124,69%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94,49%</w:t>
      </w:r>
    </w:p>
    <w:p w14:paraId="7C247FCD" w14:textId="77777777" w:rsidR="001E442F" w:rsidRPr="001E442F" w:rsidRDefault="001E442F" w:rsidP="001E442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2"/>
          <w:szCs w:val="2"/>
          <w:lang w:eastAsia="hr-HR"/>
        </w:rPr>
      </w:pPr>
    </w:p>
    <w:p w14:paraId="1F47E531" w14:textId="77777777" w:rsidR="001E442F" w:rsidRPr="001E442F" w:rsidRDefault="001E442F" w:rsidP="001E442F">
      <w:pPr>
        <w:widowControl w:val="0"/>
        <w:tabs>
          <w:tab w:val="left" w:pos="0"/>
          <w:tab w:val="left" w:pos="8114"/>
          <w:tab w:val="left" w:pos="9897"/>
          <w:tab w:val="left" w:pos="11681"/>
          <w:tab w:val="left" w:pos="13031"/>
          <w:tab w:val="left" w:pos="14261"/>
        </w:tabs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24"/>
          <w:szCs w:val="24"/>
          <w:lang w:eastAsia="hr-HR"/>
        </w:rPr>
      </w:pPr>
      <w:r w:rsidRPr="001E442F">
        <w:rPr>
          <w:rFonts w:ascii="Arial" w:eastAsiaTheme="minorEastAsia" w:hAnsi="Arial" w:cs="Arial"/>
          <w:color w:val="000000"/>
          <w:lang w:eastAsia="hr-HR"/>
        </w:rPr>
        <w:t>7 Prihodi od prodaje nefinancijske imovine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3.929,60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3.000,00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2.670,91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67,97%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89,03%</w:t>
      </w:r>
    </w:p>
    <w:p w14:paraId="24305D3F" w14:textId="77777777" w:rsidR="001E442F" w:rsidRPr="001E442F" w:rsidRDefault="001E442F" w:rsidP="001E442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10"/>
          <w:szCs w:val="10"/>
          <w:lang w:eastAsia="hr-HR"/>
        </w:rPr>
      </w:pPr>
    </w:p>
    <w:p w14:paraId="6E76088F" w14:textId="77777777" w:rsidR="001E442F" w:rsidRPr="001E442F" w:rsidRDefault="001E442F" w:rsidP="001E442F">
      <w:pPr>
        <w:widowControl w:val="0"/>
        <w:tabs>
          <w:tab w:val="left" w:pos="0"/>
          <w:tab w:val="left" w:pos="7681"/>
          <w:tab w:val="left" w:pos="9466"/>
          <w:tab w:val="left" w:pos="11251"/>
          <w:tab w:val="left" w:pos="12916"/>
          <w:tab w:val="left" w:pos="14269"/>
        </w:tabs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24"/>
          <w:szCs w:val="24"/>
          <w:lang w:eastAsia="hr-HR"/>
        </w:rPr>
      </w:pP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RASHODI UKUPNO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2.014.693,69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2.930.905,00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2.667.517,18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132,40%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91,01%</w:t>
      </w:r>
    </w:p>
    <w:p w14:paraId="41334B83" w14:textId="77777777" w:rsidR="001E442F" w:rsidRPr="001E442F" w:rsidRDefault="001E442F" w:rsidP="001E442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2"/>
          <w:szCs w:val="2"/>
          <w:lang w:eastAsia="hr-HR"/>
        </w:rPr>
      </w:pPr>
    </w:p>
    <w:p w14:paraId="67E4BA47" w14:textId="77777777" w:rsidR="001E442F" w:rsidRPr="001E442F" w:rsidRDefault="001E442F" w:rsidP="001E442F">
      <w:pPr>
        <w:widowControl w:val="0"/>
        <w:tabs>
          <w:tab w:val="left" w:pos="0"/>
          <w:tab w:val="left" w:pos="7684"/>
          <w:tab w:val="left" w:pos="9467"/>
          <w:tab w:val="left" w:pos="11251"/>
          <w:tab w:val="left" w:pos="12909"/>
          <w:tab w:val="left" w:pos="14261"/>
        </w:tabs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24"/>
          <w:szCs w:val="24"/>
          <w:lang w:eastAsia="hr-HR"/>
        </w:rPr>
      </w:pPr>
      <w:r w:rsidRPr="001E442F">
        <w:rPr>
          <w:rFonts w:ascii="Arial" w:eastAsiaTheme="minorEastAsia" w:hAnsi="Arial" w:cs="Arial"/>
          <w:color w:val="000000"/>
          <w:lang w:eastAsia="hr-HR"/>
        </w:rPr>
        <w:t>3 Rashodi poslovanja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1.577.746,08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2.102.202,00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1.976.601,91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125,28%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94,03%</w:t>
      </w:r>
    </w:p>
    <w:p w14:paraId="4CCB1FE4" w14:textId="77777777" w:rsidR="001E442F" w:rsidRPr="001E442F" w:rsidRDefault="001E442F" w:rsidP="001E442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2"/>
          <w:szCs w:val="2"/>
          <w:lang w:eastAsia="hr-HR"/>
        </w:rPr>
      </w:pPr>
    </w:p>
    <w:p w14:paraId="27934F76" w14:textId="77777777" w:rsidR="001E442F" w:rsidRPr="001E442F" w:rsidRDefault="001E442F" w:rsidP="001E442F">
      <w:pPr>
        <w:widowControl w:val="0"/>
        <w:tabs>
          <w:tab w:val="left" w:pos="0"/>
          <w:tab w:val="left" w:pos="7869"/>
          <w:tab w:val="left" w:pos="9652"/>
          <w:tab w:val="left" w:pos="11436"/>
          <w:tab w:val="left" w:pos="12909"/>
          <w:tab w:val="left" w:pos="14261"/>
        </w:tabs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24"/>
          <w:szCs w:val="24"/>
          <w:lang w:eastAsia="hr-HR"/>
        </w:rPr>
      </w:pPr>
      <w:r w:rsidRPr="001E442F">
        <w:rPr>
          <w:rFonts w:ascii="Arial" w:eastAsiaTheme="minorEastAsia" w:hAnsi="Arial" w:cs="Arial"/>
          <w:color w:val="000000"/>
          <w:lang w:eastAsia="hr-HR"/>
        </w:rPr>
        <w:t>4 Rashodi za nabavu nefinancijske imovine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436.947,61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828.703,00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690.915,27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158,12%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83,37%</w:t>
      </w:r>
    </w:p>
    <w:p w14:paraId="595C2F58" w14:textId="77777777" w:rsidR="001E442F" w:rsidRPr="001E442F" w:rsidRDefault="001E442F" w:rsidP="001E442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10"/>
          <w:szCs w:val="10"/>
          <w:lang w:eastAsia="hr-HR"/>
        </w:rPr>
      </w:pPr>
    </w:p>
    <w:p w14:paraId="409115C4" w14:textId="77777777" w:rsidR="001E442F" w:rsidRPr="001E442F" w:rsidRDefault="001E442F" w:rsidP="001E442F">
      <w:pPr>
        <w:widowControl w:val="0"/>
        <w:tabs>
          <w:tab w:val="left" w:pos="0"/>
          <w:tab w:val="left" w:pos="7866"/>
          <w:tab w:val="left" w:pos="9699"/>
          <w:tab w:val="left" w:pos="11558"/>
          <w:tab w:val="left" w:pos="13039"/>
          <w:tab w:val="left" w:pos="14072"/>
        </w:tabs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24"/>
          <w:szCs w:val="24"/>
          <w:lang w:eastAsia="hr-HR"/>
        </w:rPr>
      </w:pP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RAZLIKA - VIŠAK/MANJAK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170.532,09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-49.492,42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54.949,49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32,22%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-111,03%</w:t>
      </w:r>
    </w:p>
    <w:p w14:paraId="18FCCF08" w14:textId="77777777" w:rsidR="001E442F" w:rsidRPr="001E442F" w:rsidRDefault="001E442F" w:rsidP="001E442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6"/>
          <w:szCs w:val="6"/>
          <w:lang w:eastAsia="hr-HR"/>
        </w:rPr>
      </w:pPr>
    </w:p>
    <w:p w14:paraId="359F1CAE" w14:textId="77777777" w:rsidR="001E442F" w:rsidRPr="001E442F" w:rsidRDefault="001E442F" w:rsidP="001E442F">
      <w:pPr>
        <w:widowControl w:val="0"/>
        <w:tabs>
          <w:tab w:val="left" w:pos="0"/>
          <w:tab w:val="left" w:pos="7795"/>
          <w:tab w:val="left" w:pos="9774"/>
          <w:tab w:val="left" w:pos="11558"/>
          <w:tab w:val="left" w:pos="12959"/>
          <w:tab w:val="left" w:pos="14141"/>
        </w:tabs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24"/>
          <w:szCs w:val="24"/>
          <w:lang w:eastAsia="hr-HR"/>
        </w:rPr>
      </w:pP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PRENESENI VIŠAK/MANJAK IZ PRETHODNIH GODINA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-121.039,67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49.492,42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49.492,42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-40,89%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100,00%</w:t>
      </w:r>
    </w:p>
    <w:p w14:paraId="341C1096" w14:textId="77777777" w:rsidR="001E442F" w:rsidRPr="001E442F" w:rsidRDefault="001E442F" w:rsidP="001E442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6"/>
          <w:szCs w:val="6"/>
          <w:lang w:eastAsia="hr-HR"/>
        </w:rPr>
      </w:pPr>
    </w:p>
    <w:p w14:paraId="43011370" w14:textId="67D6A461" w:rsidR="001E442F" w:rsidRPr="001E442F" w:rsidRDefault="001E442F" w:rsidP="001E442F">
      <w:pPr>
        <w:widowControl w:val="0"/>
        <w:tabs>
          <w:tab w:val="left" w:pos="0"/>
          <w:tab w:val="left" w:pos="7988"/>
          <w:tab w:val="left" w:pos="10325"/>
          <w:tab w:val="left" w:pos="11436"/>
          <w:tab w:val="left" w:pos="12916"/>
          <w:tab w:val="left" w:pos="14391"/>
        </w:tabs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24"/>
          <w:szCs w:val="24"/>
          <w:lang w:eastAsia="hr-HR"/>
        </w:rPr>
        <w:sectPr w:rsidR="001E442F" w:rsidRPr="001E442F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PRIJENOS VIŠKA U SLIJEDEĆE RAZDOBLJE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49.492,42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0,00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104.441,91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211,03%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>
        <w:rPr>
          <w:rFonts w:ascii="Arial" w:eastAsiaTheme="minorEastAsia" w:hAnsi="Arial" w:cs="Arial"/>
          <w:b/>
          <w:bCs/>
          <w:color w:val="000000"/>
          <w:lang w:eastAsia="hr-HR"/>
        </w:rPr>
        <w:t>0,00</w:t>
      </w:r>
    </w:p>
    <w:p w14:paraId="33278B63" w14:textId="3465FCD5" w:rsidR="00237B43" w:rsidRDefault="00237B43" w:rsidP="00237B43">
      <w:pPr>
        <w:jc w:val="both"/>
      </w:pPr>
      <w:r>
        <w:lastRenderedPageBreak/>
        <w:t>G</w:t>
      </w:r>
      <w:r w:rsidRPr="005B57DD">
        <w:t xml:space="preserve">odišnji izvještaj o izvršenju Proračuna Općine Vinica za 2025. ujedno je i konsolidirani </w:t>
      </w:r>
      <w:r>
        <w:t xml:space="preserve">izvještaj </w:t>
      </w:r>
      <w:r w:rsidRPr="005B57DD">
        <w:t>u kojem su obuhvaćeni</w:t>
      </w:r>
      <w:r w:rsidRPr="00460776">
        <w:t xml:space="preserve"> svi prihodi i</w:t>
      </w:r>
      <w:r>
        <w:t xml:space="preserve"> rashodi proračunskih korisnika</w:t>
      </w:r>
      <w:r w:rsidRPr="00460776">
        <w:t>.</w:t>
      </w:r>
      <w:r>
        <w:t xml:space="preserve"> Konsolidirani izvještaji u sustavu proračuna jesu izvještaji u kojima se podaci za više međusobno povezanih proračuna prezentiraju kao da se radi o jedinstvenom subjektu. Krajnji cilj konsolidacije u sustavu proračuna je dobiti informacije o proračunu kao cjelini, pritom poštujući pravila konsolidacije prema kojima se iskazuju podaci koji se u postupku konsolidacije sučeljavaju i eliminiraju. U ovom Godišnjem izvršenju proračuna Općine Vinice za 2025. godinu iskazano je Godišnje izvršenje proračuna Općine Vinica za 2025. godine i Godišnje izvršenje financijskog plana proračunskog korisnika DV Vinica za 2025. godinu, prema pravilima konsolidacije.</w:t>
      </w:r>
    </w:p>
    <w:p w14:paraId="52679B60" w14:textId="437BBA73" w:rsidR="006B6541" w:rsidRPr="00457070" w:rsidRDefault="001E442F" w:rsidP="001E442F">
      <w:pPr>
        <w:jc w:val="both"/>
        <w:rPr>
          <w:bCs/>
        </w:rPr>
      </w:pPr>
      <w:r w:rsidRPr="00457070">
        <w:rPr>
          <w:bCs/>
        </w:rPr>
        <w:t xml:space="preserve">Pravilima konsolidacije eliminirani su prihodi DV Vinica (671) </w:t>
      </w:r>
      <w:r w:rsidRPr="00457070">
        <w:rPr>
          <w:b/>
          <w:bCs/>
        </w:rPr>
        <w:t>Prihodi iz nadležnog proračuna za financiranje redovne djelatnosti proračunskih korisnika</w:t>
      </w:r>
      <w:r w:rsidRPr="00457070">
        <w:rPr>
          <w:bCs/>
        </w:rPr>
        <w:t xml:space="preserve"> u iznosu od </w:t>
      </w:r>
      <w:r>
        <w:rPr>
          <w:bCs/>
        </w:rPr>
        <w:t>312.776,00</w:t>
      </w:r>
      <w:r w:rsidRPr="00457070">
        <w:rPr>
          <w:bCs/>
        </w:rPr>
        <w:t xml:space="preserve"> € i rashodi Općine Vinica (367) </w:t>
      </w:r>
      <w:r w:rsidRPr="00457070">
        <w:rPr>
          <w:b/>
          <w:bCs/>
        </w:rPr>
        <w:t xml:space="preserve">Prijenosi proračunskim korisnicima iz nadležnog proračuna za financiranje redovne djelatnosti </w:t>
      </w:r>
      <w:r w:rsidRPr="00457070">
        <w:rPr>
          <w:bCs/>
        </w:rPr>
        <w:t xml:space="preserve">u iznosu od </w:t>
      </w:r>
      <w:r>
        <w:rPr>
          <w:bCs/>
        </w:rPr>
        <w:t>312.776,00</w:t>
      </w:r>
      <w:r w:rsidRPr="00457070">
        <w:rPr>
          <w:bCs/>
        </w:rPr>
        <w:t xml:space="preserve"> €. Navedeni iznos predstavlja prijenos iz nadležnog proračuna  za financiranje r</w:t>
      </w:r>
      <w:r>
        <w:rPr>
          <w:bCs/>
        </w:rPr>
        <w:t>edovne djelatnosti DV Vinica</w:t>
      </w:r>
      <w:r w:rsidRPr="00457070">
        <w:rPr>
          <w:bCs/>
        </w:rPr>
        <w:t>.</w:t>
      </w:r>
    </w:p>
    <w:p w14:paraId="6C483D96" w14:textId="4ABB9968" w:rsidR="001E442F" w:rsidRPr="006B6541" w:rsidRDefault="008E5C65" w:rsidP="00237B43">
      <w:pPr>
        <w:jc w:val="both"/>
        <w:rPr>
          <w:sz w:val="24"/>
          <w:szCs w:val="24"/>
        </w:rPr>
      </w:pPr>
      <w:r w:rsidRPr="006B6541">
        <w:rPr>
          <w:sz w:val="24"/>
          <w:szCs w:val="24"/>
        </w:rPr>
        <w:t xml:space="preserve">2.1.1.  </w:t>
      </w:r>
      <w:r w:rsidR="001E442F" w:rsidRPr="006B6541">
        <w:rPr>
          <w:sz w:val="24"/>
          <w:szCs w:val="24"/>
        </w:rPr>
        <w:t xml:space="preserve">OBRAZLOŽENJE </w:t>
      </w:r>
      <w:r w:rsidRPr="006B6541">
        <w:rPr>
          <w:sz w:val="24"/>
          <w:szCs w:val="24"/>
        </w:rPr>
        <w:t xml:space="preserve">OSTVARENOG </w:t>
      </w:r>
      <w:r w:rsidR="001E442F" w:rsidRPr="006B6541">
        <w:rPr>
          <w:sz w:val="24"/>
          <w:szCs w:val="24"/>
        </w:rPr>
        <w:t>VIŠKA/MANJKA</w:t>
      </w:r>
    </w:p>
    <w:tbl>
      <w:tblPr>
        <w:tblpPr w:leftFromText="180" w:rightFromText="180" w:vertAnchor="text" w:horzAnchor="page" w:tblpX="1558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0"/>
        <w:gridCol w:w="2069"/>
      </w:tblGrid>
      <w:tr w:rsidR="00237B43" w:rsidRPr="00D22D27" w14:paraId="202A4EA8" w14:textId="77777777" w:rsidTr="006771C6">
        <w:trPr>
          <w:trHeight w:val="276"/>
        </w:trPr>
        <w:tc>
          <w:tcPr>
            <w:tcW w:w="7999" w:type="dxa"/>
            <w:gridSpan w:val="2"/>
            <w:shd w:val="clear" w:color="auto" w:fill="BFBFBF"/>
          </w:tcPr>
          <w:p w14:paraId="0F1B2A16" w14:textId="1A565C91" w:rsidR="00237B43" w:rsidRPr="00D22D27" w:rsidRDefault="00237B43" w:rsidP="006771C6">
            <w:pPr>
              <w:jc w:val="center"/>
            </w:pPr>
            <w:r>
              <w:t xml:space="preserve">GODIŠNJE IZVRŠENJE PRORAČUNA ZA  2025. GODINU </w:t>
            </w:r>
            <w:r w:rsidRPr="00D22D27">
              <w:t xml:space="preserve"> </w:t>
            </w:r>
            <w:r>
              <w:t xml:space="preserve">- </w:t>
            </w:r>
            <w:r w:rsidRPr="00D22D27">
              <w:t xml:space="preserve">PRORAČUN OPĆINE </w:t>
            </w:r>
          </w:p>
        </w:tc>
      </w:tr>
      <w:tr w:rsidR="00237B43" w:rsidRPr="00D22D27" w14:paraId="548566A1" w14:textId="77777777" w:rsidTr="006771C6">
        <w:trPr>
          <w:trHeight w:val="210"/>
        </w:trPr>
        <w:tc>
          <w:tcPr>
            <w:tcW w:w="5930" w:type="dxa"/>
            <w:vAlign w:val="center"/>
          </w:tcPr>
          <w:p w14:paraId="12185382" w14:textId="77777777" w:rsidR="00237B43" w:rsidRPr="00D22D27" w:rsidRDefault="00237B43" w:rsidP="006771C6">
            <w:pPr>
              <w:spacing w:after="0"/>
              <w:rPr>
                <w:sz w:val="20"/>
              </w:rPr>
            </w:pPr>
            <w:r w:rsidRPr="00D22D27">
              <w:rPr>
                <w:sz w:val="20"/>
              </w:rPr>
              <w:t>UKUPNI PRIHODI I PRIMITCI</w:t>
            </w:r>
          </w:p>
        </w:tc>
        <w:tc>
          <w:tcPr>
            <w:tcW w:w="2069" w:type="dxa"/>
            <w:vAlign w:val="center"/>
          </w:tcPr>
          <w:p w14:paraId="4A4858D9" w14:textId="087DCF44" w:rsidR="00237B43" w:rsidRPr="00D22D27" w:rsidRDefault="00AA4585" w:rsidP="006771C6">
            <w:pPr>
              <w:spacing w:after="0"/>
              <w:jc w:val="right"/>
            </w:pPr>
            <w:r>
              <w:t>2.555.225,58</w:t>
            </w:r>
          </w:p>
        </w:tc>
      </w:tr>
      <w:tr w:rsidR="00237B43" w:rsidRPr="00D22D27" w14:paraId="66C10826" w14:textId="77777777" w:rsidTr="006771C6">
        <w:trPr>
          <w:trHeight w:val="248"/>
        </w:trPr>
        <w:tc>
          <w:tcPr>
            <w:tcW w:w="5930" w:type="dxa"/>
            <w:vAlign w:val="center"/>
          </w:tcPr>
          <w:p w14:paraId="1CBF1A9D" w14:textId="77777777" w:rsidR="00237B43" w:rsidRPr="00D22D27" w:rsidRDefault="00237B43" w:rsidP="006771C6">
            <w:pPr>
              <w:spacing w:after="0"/>
              <w:rPr>
                <w:sz w:val="20"/>
              </w:rPr>
            </w:pPr>
            <w:r w:rsidRPr="00D22D27">
              <w:rPr>
                <w:sz w:val="20"/>
              </w:rPr>
              <w:t>UKUPNI RASHODI I IZDACI</w:t>
            </w:r>
          </w:p>
        </w:tc>
        <w:tc>
          <w:tcPr>
            <w:tcW w:w="2069" w:type="dxa"/>
            <w:vAlign w:val="center"/>
          </w:tcPr>
          <w:p w14:paraId="6A6CB0A1" w14:textId="1BB23597" w:rsidR="00237B43" w:rsidRPr="00D22D27" w:rsidRDefault="00AA4585" w:rsidP="00AA4585">
            <w:pPr>
              <w:spacing w:after="0"/>
              <w:jc w:val="right"/>
            </w:pPr>
            <w:r>
              <w:t>2.494.853,46</w:t>
            </w:r>
          </w:p>
        </w:tc>
      </w:tr>
      <w:tr w:rsidR="00237B43" w:rsidRPr="00D22D27" w14:paraId="42E41FF1" w14:textId="77777777" w:rsidTr="006771C6">
        <w:trPr>
          <w:trHeight w:val="252"/>
        </w:trPr>
        <w:tc>
          <w:tcPr>
            <w:tcW w:w="5930" w:type="dxa"/>
            <w:vAlign w:val="center"/>
          </w:tcPr>
          <w:p w14:paraId="166276B8" w14:textId="3387312A" w:rsidR="00237B43" w:rsidRPr="00D22D27" w:rsidRDefault="00237B43" w:rsidP="006771C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VIŠAK</w:t>
            </w:r>
            <w:r w:rsidR="00FA6122">
              <w:rPr>
                <w:sz w:val="20"/>
              </w:rPr>
              <w:t xml:space="preserve"> RAZDOBLJA</w:t>
            </w:r>
          </w:p>
        </w:tc>
        <w:tc>
          <w:tcPr>
            <w:tcW w:w="2069" w:type="dxa"/>
            <w:vAlign w:val="center"/>
          </w:tcPr>
          <w:p w14:paraId="5A712D4F" w14:textId="729E6522" w:rsidR="00237B43" w:rsidRPr="00D22D27" w:rsidRDefault="00AA4585" w:rsidP="006771C6">
            <w:pPr>
              <w:spacing w:after="0"/>
              <w:jc w:val="right"/>
            </w:pPr>
            <w:r>
              <w:t>60.372,12</w:t>
            </w:r>
          </w:p>
        </w:tc>
      </w:tr>
      <w:tr w:rsidR="00237B43" w:rsidRPr="00D22D27" w14:paraId="7AF4E7EB" w14:textId="77777777" w:rsidTr="006771C6">
        <w:trPr>
          <w:trHeight w:val="246"/>
        </w:trPr>
        <w:tc>
          <w:tcPr>
            <w:tcW w:w="5930" w:type="dxa"/>
            <w:vAlign w:val="center"/>
          </w:tcPr>
          <w:p w14:paraId="44AA3E23" w14:textId="77777777" w:rsidR="00237B43" w:rsidRPr="00D22D27" w:rsidRDefault="00237B43" w:rsidP="006771C6">
            <w:pPr>
              <w:spacing w:after="0"/>
              <w:rPr>
                <w:sz w:val="20"/>
              </w:rPr>
            </w:pPr>
            <w:r w:rsidRPr="00D22D27">
              <w:rPr>
                <w:sz w:val="20"/>
              </w:rPr>
              <w:t>RASPOLOŽIVA SREDSTVA</w:t>
            </w:r>
            <w:r>
              <w:rPr>
                <w:sz w:val="20"/>
              </w:rPr>
              <w:t xml:space="preserve"> IZ</w:t>
            </w:r>
            <w:r w:rsidRPr="00D22D27">
              <w:rPr>
                <w:sz w:val="20"/>
              </w:rPr>
              <w:t xml:space="preserve"> PRETHODNIH GODINA</w:t>
            </w:r>
          </w:p>
        </w:tc>
        <w:tc>
          <w:tcPr>
            <w:tcW w:w="2069" w:type="dxa"/>
            <w:vAlign w:val="center"/>
          </w:tcPr>
          <w:p w14:paraId="521E9988" w14:textId="77777777" w:rsidR="00237B43" w:rsidRPr="00D22D27" w:rsidRDefault="00237B43" w:rsidP="006771C6">
            <w:pPr>
              <w:spacing w:after="0"/>
              <w:jc w:val="right"/>
            </w:pPr>
            <w:r>
              <w:t>22.210,94</w:t>
            </w:r>
          </w:p>
        </w:tc>
      </w:tr>
      <w:tr w:rsidR="00237B43" w:rsidRPr="00D22D27" w14:paraId="1C725785" w14:textId="77777777" w:rsidTr="006771C6">
        <w:trPr>
          <w:trHeight w:val="179"/>
        </w:trPr>
        <w:tc>
          <w:tcPr>
            <w:tcW w:w="5930" w:type="dxa"/>
            <w:vAlign w:val="center"/>
          </w:tcPr>
          <w:p w14:paraId="207229B2" w14:textId="77777777" w:rsidR="00237B43" w:rsidRPr="00D22D27" w:rsidRDefault="00237B43" w:rsidP="006771C6">
            <w:pPr>
              <w:spacing w:after="0" w:line="240" w:lineRule="auto"/>
              <w:rPr>
                <w:sz w:val="20"/>
              </w:rPr>
            </w:pPr>
            <w:r w:rsidRPr="00D22D27">
              <w:rPr>
                <w:sz w:val="20"/>
              </w:rPr>
              <w:t>REZULTAT-</w:t>
            </w:r>
            <w:r>
              <w:rPr>
                <w:sz w:val="20"/>
              </w:rPr>
              <w:t>VIŠAK PRIHODA</w:t>
            </w:r>
          </w:p>
        </w:tc>
        <w:tc>
          <w:tcPr>
            <w:tcW w:w="2069" w:type="dxa"/>
            <w:vAlign w:val="center"/>
          </w:tcPr>
          <w:p w14:paraId="56B646F0" w14:textId="11199953" w:rsidR="00237B43" w:rsidRDefault="00AA4585" w:rsidP="006771C6">
            <w:pPr>
              <w:spacing w:after="0" w:line="240" w:lineRule="auto"/>
              <w:jc w:val="right"/>
            </w:pPr>
            <w:r>
              <w:t>82.583,06</w:t>
            </w:r>
          </w:p>
          <w:p w14:paraId="29CC44A6" w14:textId="77777777" w:rsidR="00237B43" w:rsidRPr="00D22D27" w:rsidRDefault="00237B43" w:rsidP="006771C6">
            <w:pPr>
              <w:spacing w:after="0" w:line="240" w:lineRule="auto"/>
            </w:pPr>
          </w:p>
        </w:tc>
      </w:tr>
    </w:tbl>
    <w:p w14:paraId="69943A2B" w14:textId="77777777" w:rsidR="00237B43" w:rsidRPr="000F25E2" w:rsidRDefault="00237B43" w:rsidP="00237B43">
      <w:pPr>
        <w:ind w:left="141"/>
      </w:pPr>
    </w:p>
    <w:p w14:paraId="76886DF1" w14:textId="77777777" w:rsidR="00237B43" w:rsidRPr="00237B43" w:rsidRDefault="00237B43" w:rsidP="00237B43">
      <w:pPr>
        <w:pStyle w:val="Odlomakpopisa"/>
        <w:ind w:left="501"/>
        <w:rPr>
          <w:bCs/>
        </w:rPr>
      </w:pPr>
    </w:p>
    <w:p w14:paraId="6AEEAD16" w14:textId="77777777" w:rsidR="00237B43" w:rsidRPr="00237B43" w:rsidRDefault="00237B43" w:rsidP="00237B43">
      <w:pPr>
        <w:pStyle w:val="Odlomakpopisa"/>
        <w:ind w:left="501"/>
        <w:rPr>
          <w:rFonts w:eastAsia="Arial Unicode MS"/>
          <w:lang w:eastAsia="zh-CN"/>
        </w:rPr>
      </w:pPr>
    </w:p>
    <w:p w14:paraId="61730C9E" w14:textId="77777777" w:rsidR="00237B43" w:rsidRPr="00237B43" w:rsidRDefault="00237B43" w:rsidP="00237B43">
      <w:pPr>
        <w:pStyle w:val="Odlomakpopisa"/>
        <w:ind w:left="501"/>
        <w:rPr>
          <w:rFonts w:eastAsia="Arial Unicode MS"/>
          <w:lang w:eastAsia="zh-CN"/>
        </w:rPr>
      </w:pPr>
    </w:p>
    <w:p w14:paraId="15B7EB55" w14:textId="77777777" w:rsidR="00237B43" w:rsidRPr="00237B43" w:rsidRDefault="00237B43" w:rsidP="00237B43">
      <w:pPr>
        <w:pStyle w:val="Odlomakpopisa"/>
        <w:ind w:left="501"/>
        <w:rPr>
          <w:rFonts w:eastAsia="Arial Unicode MS"/>
          <w:lang w:eastAsia="zh-CN"/>
        </w:rPr>
      </w:pPr>
    </w:p>
    <w:p w14:paraId="588B0475" w14:textId="77777777" w:rsidR="00237B43" w:rsidRPr="00237B43" w:rsidRDefault="00237B43" w:rsidP="00237B43">
      <w:pPr>
        <w:pStyle w:val="Odlomakpopisa"/>
        <w:ind w:left="501"/>
        <w:rPr>
          <w:rFonts w:eastAsia="Arial Unicode MS"/>
          <w:lang w:eastAsia="zh-CN"/>
        </w:rPr>
      </w:pPr>
    </w:p>
    <w:tbl>
      <w:tblPr>
        <w:tblpPr w:leftFromText="180" w:rightFromText="180" w:vertAnchor="text" w:horzAnchor="margin" w:tblpX="108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2126"/>
      </w:tblGrid>
      <w:tr w:rsidR="00220D22" w:rsidRPr="00D22D27" w14:paraId="7C1CF1AF" w14:textId="77777777" w:rsidTr="00220D22">
        <w:trPr>
          <w:trHeight w:val="276"/>
        </w:trPr>
        <w:tc>
          <w:tcPr>
            <w:tcW w:w="8080" w:type="dxa"/>
            <w:gridSpan w:val="2"/>
            <w:shd w:val="clear" w:color="auto" w:fill="BFBFBF"/>
          </w:tcPr>
          <w:p w14:paraId="26754676" w14:textId="77777777" w:rsidR="00220D22" w:rsidRPr="00D22D27" w:rsidRDefault="00220D22" w:rsidP="00220D22">
            <w:pPr>
              <w:jc w:val="center"/>
            </w:pPr>
            <w:r>
              <w:t xml:space="preserve">GODIŠNJE IZVRŠENJE FINANCIJSKOG PLANA ZA  2025. GODINU - </w:t>
            </w:r>
            <w:r w:rsidRPr="00D22D27">
              <w:t xml:space="preserve"> </w:t>
            </w:r>
            <w:r>
              <w:t>DJEČJI VRTIĆ VINICA</w:t>
            </w:r>
            <w:r w:rsidRPr="00D22D27">
              <w:t xml:space="preserve"> </w:t>
            </w:r>
          </w:p>
        </w:tc>
      </w:tr>
      <w:tr w:rsidR="00220D22" w:rsidRPr="00D22D27" w14:paraId="59B4577F" w14:textId="77777777" w:rsidTr="00220D22">
        <w:trPr>
          <w:trHeight w:val="210"/>
        </w:trPr>
        <w:tc>
          <w:tcPr>
            <w:tcW w:w="5954" w:type="dxa"/>
            <w:vAlign w:val="center"/>
          </w:tcPr>
          <w:p w14:paraId="7D70B816" w14:textId="77777777" w:rsidR="00220D22" w:rsidRPr="00D22D27" w:rsidRDefault="00220D22" w:rsidP="00220D22">
            <w:pPr>
              <w:spacing w:after="0"/>
              <w:rPr>
                <w:sz w:val="20"/>
              </w:rPr>
            </w:pPr>
            <w:r w:rsidRPr="00D22D27">
              <w:rPr>
                <w:sz w:val="20"/>
              </w:rPr>
              <w:t>UKUPNI PRIHODI I PRIMITCI</w:t>
            </w:r>
          </w:p>
        </w:tc>
        <w:tc>
          <w:tcPr>
            <w:tcW w:w="2126" w:type="dxa"/>
            <w:vAlign w:val="center"/>
          </w:tcPr>
          <w:p w14:paraId="68532B63" w14:textId="77777777" w:rsidR="00220D22" w:rsidRPr="00D22D27" w:rsidRDefault="00220D22" w:rsidP="00220D22">
            <w:pPr>
              <w:spacing w:after="0"/>
              <w:jc w:val="right"/>
            </w:pPr>
            <w:r>
              <w:t>480.017,09</w:t>
            </w:r>
          </w:p>
        </w:tc>
      </w:tr>
      <w:tr w:rsidR="00220D22" w:rsidRPr="00D22D27" w14:paraId="0EA20D39" w14:textId="77777777" w:rsidTr="00220D22">
        <w:trPr>
          <w:trHeight w:val="248"/>
        </w:trPr>
        <w:tc>
          <w:tcPr>
            <w:tcW w:w="5954" w:type="dxa"/>
            <w:vAlign w:val="center"/>
          </w:tcPr>
          <w:p w14:paraId="768D7781" w14:textId="77777777" w:rsidR="00220D22" w:rsidRPr="00D22D27" w:rsidRDefault="00220D22" w:rsidP="00220D22">
            <w:pPr>
              <w:spacing w:after="0"/>
              <w:rPr>
                <w:sz w:val="20"/>
              </w:rPr>
            </w:pPr>
            <w:r w:rsidRPr="00D22D27">
              <w:rPr>
                <w:sz w:val="20"/>
              </w:rPr>
              <w:t>UKUPNI RASHODI I IZDACI</w:t>
            </w:r>
          </w:p>
        </w:tc>
        <w:tc>
          <w:tcPr>
            <w:tcW w:w="2126" w:type="dxa"/>
            <w:vAlign w:val="center"/>
          </w:tcPr>
          <w:p w14:paraId="2C2E7DEF" w14:textId="77777777" w:rsidR="00220D22" w:rsidRPr="00D22D27" w:rsidRDefault="00220D22" w:rsidP="00220D22">
            <w:pPr>
              <w:spacing w:after="0"/>
              <w:jc w:val="right"/>
            </w:pPr>
            <w:r>
              <w:t>485.439,72</w:t>
            </w:r>
          </w:p>
        </w:tc>
      </w:tr>
      <w:tr w:rsidR="00220D22" w:rsidRPr="00D22D27" w14:paraId="502F7C8F" w14:textId="77777777" w:rsidTr="00220D22">
        <w:trPr>
          <w:trHeight w:val="252"/>
        </w:trPr>
        <w:tc>
          <w:tcPr>
            <w:tcW w:w="5954" w:type="dxa"/>
            <w:vAlign w:val="center"/>
          </w:tcPr>
          <w:p w14:paraId="79E1FD8C" w14:textId="77777777" w:rsidR="00220D22" w:rsidRPr="00D22D27" w:rsidRDefault="00220D22" w:rsidP="00220D2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MANJAK RAZDOBLJA</w:t>
            </w:r>
          </w:p>
        </w:tc>
        <w:tc>
          <w:tcPr>
            <w:tcW w:w="2126" w:type="dxa"/>
            <w:vAlign w:val="center"/>
          </w:tcPr>
          <w:p w14:paraId="6DC8ECC0" w14:textId="77777777" w:rsidR="00220D22" w:rsidRPr="00D22D27" w:rsidRDefault="00220D22" w:rsidP="00220D22">
            <w:pPr>
              <w:spacing w:after="0"/>
              <w:jc w:val="right"/>
            </w:pPr>
            <w:r>
              <w:t>-5.422,63</w:t>
            </w:r>
          </w:p>
        </w:tc>
      </w:tr>
      <w:tr w:rsidR="00220D22" w:rsidRPr="00D22D27" w14:paraId="118D40A9" w14:textId="77777777" w:rsidTr="00220D22">
        <w:trPr>
          <w:trHeight w:val="246"/>
        </w:trPr>
        <w:tc>
          <w:tcPr>
            <w:tcW w:w="5954" w:type="dxa"/>
            <w:vAlign w:val="center"/>
          </w:tcPr>
          <w:p w14:paraId="48CA48B3" w14:textId="77777777" w:rsidR="00220D22" w:rsidRPr="00D22D27" w:rsidRDefault="00220D22" w:rsidP="00220D22">
            <w:pPr>
              <w:spacing w:after="0"/>
              <w:rPr>
                <w:sz w:val="20"/>
              </w:rPr>
            </w:pPr>
            <w:r w:rsidRPr="00D22D27">
              <w:rPr>
                <w:sz w:val="20"/>
              </w:rPr>
              <w:t>RASPOLOŽIVA SREDSTVA</w:t>
            </w:r>
            <w:r>
              <w:rPr>
                <w:sz w:val="20"/>
              </w:rPr>
              <w:t xml:space="preserve"> IZ</w:t>
            </w:r>
            <w:r w:rsidRPr="00D22D27">
              <w:rPr>
                <w:sz w:val="20"/>
              </w:rPr>
              <w:t xml:space="preserve"> PRETHODNIH GODINA</w:t>
            </w:r>
          </w:p>
        </w:tc>
        <w:tc>
          <w:tcPr>
            <w:tcW w:w="2126" w:type="dxa"/>
            <w:vAlign w:val="center"/>
          </w:tcPr>
          <w:p w14:paraId="1353D133" w14:textId="77777777" w:rsidR="00220D22" w:rsidRPr="00D22D27" w:rsidRDefault="00220D22" w:rsidP="00220D22">
            <w:pPr>
              <w:spacing w:after="0"/>
              <w:jc w:val="right"/>
            </w:pPr>
            <w:r>
              <w:t>27.281,48</w:t>
            </w:r>
          </w:p>
        </w:tc>
      </w:tr>
      <w:tr w:rsidR="00220D22" w:rsidRPr="00D22D27" w14:paraId="039F2010" w14:textId="77777777" w:rsidTr="00220D22">
        <w:trPr>
          <w:trHeight w:val="179"/>
        </w:trPr>
        <w:tc>
          <w:tcPr>
            <w:tcW w:w="5954" w:type="dxa"/>
            <w:vAlign w:val="center"/>
          </w:tcPr>
          <w:p w14:paraId="72F65089" w14:textId="77777777" w:rsidR="00220D22" w:rsidRPr="00D22D27" w:rsidRDefault="00220D22" w:rsidP="00220D22">
            <w:pPr>
              <w:spacing w:after="0" w:line="240" w:lineRule="auto"/>
              <w:rPr>
                <w:sz w:val="20"/>
              </w:rPr>
            </w:pPr>
            <w:r w:rsidRPr="00D22D27">
              <w:rPr>
                <w:sz w:val="20"/>
              </w:rPr>
              <w:t>REZULTAT-</w:t>
            </w:r>
            <w:r>
              <w:rPr>
                <w:sz w:val="20"/>
              </w:rPr>
              <w:t>VIŠAK PRIHODA</w:t>
            </w:r>
          </w:p>
        </w:tc>
        <w:tc>
          <w:tcPr>
            <w:tcW w:w="2126" w:type="dxa"/>
            <w:vAlign w:val="center"/>
          </w:tcPr>
          <w:p w14:paraId="6E7C79FF" w14:textId="77777777" w:rsidR="00220D22" w:rsidRDefault="00220D22" w:rsidP="00220D22">
            <w:pPr>
              <w:spacing w:after="0" w:line="240" w:lineRule="auto"/>
              <w:jc w:val="right"/>
            </w:pPr>
            <w:r>
              <w:t>21.858,85</w:t>
            </w:r>
          </w:p>
          <w:p w14:paraId="386130EF" w14:textId="77777777" w:rsidR="00220D22" w:rsidRPr="00D22D27" w:rsidRDefault="00220D22" w:rsidP="00220D22">
            <w:pPr>
              <w:spacing w:after="0" w:line="240" w:lineRule="auto"/>
            </w:pPr>
          </w:p>
        </w:tc>
      </w:tr>
    </w:tbl>
    <w:p w14:paraId="09686923" w14:textId="77777777" w:rsidR="00F90A9B" w:rsidRDefault="00F90A9B" w:rsidP="00F90A9B">
      <w:pPr>
        <w:rPr>
          <w:rFonts w:eastAsia="Arial Unicode MS"/>
          <w:lang w:eastAsia="zh-CN"/>
        </w:rPr>
      </w:pPr>
    </w:p>
    <w:p w14:paraId="08AE36CD" w14:textId="77777777" w:rsidR="00220D22" w:rsidRDefault="00220D22" w:rsidP="00F90A9B">
      <w:pPr>
        <w:rPr>
          <w:rFonts w:eastAsia="Arial Unicode MS"/>
          <w:lang w:eastAsia="zh-CN"/>
        </w:rPr>
      </w:pPr>
    </w:p>
    <w:p w14:paraId="05960D61" w14:textId="77777777" w:rsidR="00F90A9B" w:rsidRPr="00F90A9B" w:rsidRDefault="00F90A9B" w:rsidP="00F90A9B">
      <w:pPr>
        <w:rPr>
          <w:rFonts w:eastAsia="Arial Unicode MS"/>
          <w:lang w:eastAsia="zh-CN"/>
        </w:rPr>
      </w:pPr>
    </w:p>
    <w:p w14:paraId="6F8E4FE2" w14:textId="77777777" w:rsidR="00237B43" w:rsidRPr="00457070" w:rsidRDefault="00237B43" w:rsidP="00457070">
      <w:pPr>
        <w:ind w:left="141"/>
        <w:rPr>
          <w:rFonts w:eastAsia="Arial Unicode MS"/>
          <w:lang w:eastAsia="zh-CN"/>
        </w:rPr>
      </w:pPr>
    </w:p>
    <w:p w14:paraId="40554514" w14:textId="77777777" w:rsidR="001E442F" w:rsidRDefault="001E442F" w:rsidP="00220D22">
      <w:pPr>
        <w:rPr>
          <w:rFonts w:eastAsia="Arial Unicode MS"/>
          <w:lang w:eastAsia="zh-CN"/>
        </w:rPr>
      </w:pPr>
    </w:p>
    <w:p w14:paraId="53FAA914" w14:textId="77777777" w:rsidR="00FA6122" w:rsidRDefault="00FA6122" w:rsidP="00CD2C55">
      <w:pPr>
        <w:spacing w:after="0"/>
        <w:rPr>
          <w:rFonts w:eastAsia="Arial Unicode MS"/>
          <w:lang w:eastAsia="zh-CN"/>
        </w:rPr>
      </w:pPr>
    </w:p>
    <w:p w14:paraId="52355003" w14:textId="65358D44" w:rsidR="00FA6122" w:rsidRDefault="00FA6122" w:rsidP="00CD2C55">
      <w:pPr>
        <w:spacing w:after="0"/>
        <w:rPr>
          <w:rFonts w:eastAsia="Arial Unicode MS"/>
          <w:lang w:eastAsia="zh-CN"/>
        </w:rPr>
      </w:pPr>
      <w:r>
        <w:rPr>
          <w:rFonts w:eastAsia="Arial Unicode MS"/>
          <w:lang w:eastAsia="zh-CN"/>
        </w:rPr>
        <w:t xml:space="preserve">VIŠAK RAZDOBLJA OPĆINA VINICA </w:t>
      </w:r>
      <w:r w:rsidR="00CD2C55">
        <w:rPr>
          <w:rFonts w:eastAsia="Arial Unicode MS"/>
          <w:lang w:eastAsia="zh-CN"/>
        </w:rPr>
        <w:t xml:space="preserve">                 </w:t>
      </w:r>
      <w:r>
        <w:rPr>
          <w:rFonts w:eastAsia="Arial Unicode MS"/>
          <w:lang w:eastAsia="zh-CN"/>
        </w:rPr>
        <w:t>60.372,12</w:t>
      </w:r>
    </w:p>
    <w:p w14:paraId="688A3208" w14:textId="77777777" w:rsidR="00CD2C55" w:rsidRDefault="00FA6122" w:rsidP="00CD2C55">
      <w:pPr>
        <w:spacing w:after="0"/>
        <w:rPr>
          <w:rFonts w:eastAsia="Arial Unicode MS"/>
          <w:lang w:eastAsia="zh-CN"/>
        </w:rPr>
      </w:pPr>
      <w:r>
        <w:rPr>
          <w:rFonts w:eastAsia="Arial Unicode MS"/>
          <w:lang w:eastAsia="zh-CN"/>
        </w:rPr>
        <w:t>MANJAK RAZDOBLJA DJEČJI VRTIĆ VINICA      -5.422,63</w:t>
      </w:r>
    </w:p>
    <w:p w14:paraId="723A03BB" w14:textId="2A6FAE3F" w:rsidR="00CD2C55" w:rsidRDefault="00CD2C55" w:rsidP="00CD2C55">
      <w:pPr>
        <w:spacing w:after="0"/>
        <w:rPr>
          <w:rFonts w:eastAsia="Arial Unicode MS"/>
          <w:lang w:eastAsia="zh-CN"/>
        </w:rPr>
      </w:pPr>
      <w:r>
        <w:rPr>
          <w:rFonts w:eastAsia="Arial Unicode MS"/>
          <w:lang w:eastAsia="zh-CN"/>
        </w:rPr>
        <w:t>------------------------------------------------------------------------</w:t>
      </w:r>
    </w:p>
    <w:p w14:paraId="0DF8756E" w14:textId="04B0F801" w:rsidR="00CD2C55" w:rsidRPr="00CD2C55" w:rsidRDefault="00CD2C55" w:rsidP="00CD2C55">
      <w:pPr>
        <w:spacing w:after="0"/>
        <w:rPr>
          <w:rFonts w:eastAsia="Arial Unicode MS"/>
          <w:b/>
          <w:lang w:eastAsia="zh-CN"/>
        </w:rPr>
      </w:pPr>
      <w:r w:rsidRPr="00CD2C55">
        <w:rPr>
          <w:rFonts w:eastAsia="Arial Unicode MS"/>
          <w:b/>
          <w:lang w:eastAsia="zh-CN"/>
        </w:rPr>
        <w:t>UKUPNO VIŠAK RAZDOBLJA                               54.949,49</w:t>
      </w:r>
    </w:p>
    <w:p w14:paraId="197C757D" w14:textId="77777777" w:rsidR="00CD2C55" w:rsidRDefault="00CD2C55" w:rsidP="00CD2C55">
      <w:pPr>
        <w:spacing w:after="0"/>
        <w:rPr>
          <w:rFonts w:eastAsia="Arial Unicode MS"/>
          <w:lang w:eastAsia="zh-CN"/>
        </w:rPr>
      </w:pPr>
    </w:p>
    <w:p w14:paraId="56B404A4" w14:textId="1213F2CE" w:rsidR="00CD2C55" w:rsidRDefault="00CD2C55" w:rsidP="00CD2C55">
      <w:pPr>
        <w:spacing w:after="0"/>
        <w:rPr>
          <w:rFonts w:eastAsia="Arial Unicode MS"/>
          <w:lang w:eastAsia="zh-CN"/>
        </w:rPr>
      </w:pPr>
      <w:r>
        <w:rPr>
          <w:rFonts w:eastAsia="Arial Unicode MS"/>
          <w:lang w:eastAsia="zh-CN"/>
        </w:rPr>
        <w:t>RASPOLOŽIVA SREDSTVA IZ PRETHODNIH GODINA OPĆINA VINICA                22.210,94</w:t>
      </w:r>
    </w:p>
    <w:p w14:paraId="5322E550" w14:textId="664F7A4E" w:rsidR="00CD2C55" w:rsidRDefault="00CD2C55" w:rsidP="00CD2C55">
      <w:pPr>
        <w:spacing w:after="0"/>
        <w:rPr>
          <w:rFonts w:eastAsia="Arial Unicode MS"/>
          <w:lang w:eastAsia="zh-CN"/>
        </w:rPr>
      </w:pPr>
      <w:r>
        <w:rPr>
          <w:rFonts w:eastAsia="Arial Unicode MS"/>
          <w:lang w:eastAsia="zh-CN"/>
        </w:rPr>
        <w:t>RASPOLOŽIVA SREDSTVA IZ PRETHODNIH GODINA DJEČJI VRTIĆ VINICA         27.281,48</w:t>
      </w:r>
    </w:p>
    <w:p w14:paraId="4C0F031C" w14:textId="0DACA7B5" w:rsidR="00CD2C55" w:rsidRDefault="00CD2C55" w:rsidP="00CD2C55">
      <w:pPr>
        <w:spacing w:after="0"/>
        <w:rPr>
          <w:rFonts w:eastAsia="Arial Unicode MS"/>
          <w:lang w:eastAsia="zh-CN"/>
        </w:rPr>
      </w:pPr>
      <w:r>
        <w:rPr>
          <w:rFonts w:eastAsia="Arial Unicode MS"/>
          <w:lang w:eastAsia="zh-CN"/>
        </w:rPr>
        <w:t>---------------------------------------------------------------------------------------------------------------</w:t>
      </w:r>
    </w:p>
    <w:p w14:paraId="057C53EF" w14:textId="33AA80DA" w:rsidR="00CD2C55" w:rsidRDefault="00CD2C55" w:rsidP="00CD2C55">
      <w:pPr>
        <w:spacing w:after="0"/>
        <w:rPr>
          <w:rFonts w:eastAsia="Arial Unicode MS"/>
          <w:b/>
          <w:lang w:eastAsia="zh-CN"/>
        </w:rPr>
      </w:pPr>
      <w:r w:rsidRPr="00CD2C55">
        <w:rPr>
          <w:rFonts w:eastAsia="Arial Unicode MS"/>
          <w:b/>
          <w:lang w:eastAsia="zh-CN"/>
        </w:rPr>
        <w:t>UKUPNO RASPOLOŽIVA SREDSTVA IZ PRETHODNIH GODINA                          49.492,42</w:t>
      </w:r>
    </w:p>
    <w:p w14:paraId="2F1E0A95" w14:textId="77777777" w:rsidR="00CD2C55" w:rsidRDefault="00CD2C55" w:rsidP="00CD2C55">
      <w:pPr>
        <w:spacing w:after="0"/>
        <w:rPr>
          <w:rFonts w:eastAsia="Arial Unicode MS"/>
          <w:b/>
          <w:lang w:eastAsia="zh-CN"/>
        </w:rPr>
      </w:pPr>
    </w:p>
    <w:p w14:paraId="2E88B25F" w14:textId="5F703D40" w:rsidR="00CD2C55" w:rsidRPr="00CD2C55" w:rsidRDefault="00CD2C55" w:rsidP="00CD2C55">
      <w:pPr>
        <w:spacing w:after="0"/>
        <w:rPr>
          <w:rFonts w:eastAsia="Arial Unicode MS"/>
          <w:b/>
          <w:lang w:eastAsia="zh-CN"/>
        </w:rPr>
      </w:pPr>
      <w:r>
        <w:rPr>
          <w:rFonts w:eastAsia="Arial Unicode MS"/>
          <w:b/>
          <w:lang w:eastAsia="zh-CN"/>
        </w:rPr>
        <w:t>PRIJENOS VIŠKA U SLIJEDEĆE RAZDOBLJE  104.441,91 ( 54.959,49 + 49.492,42)</w:t>
      </w:r>
    </w:p>
    <w:p w14:paraId="10E1DB55" w14:textId="009220AE" w:rsidR="001E442F" w:rsidRPr="006B6541" w:rsidRDefault="008E5C65" w:rsidP="008E5C65">
      <w:pPr>
        <w:pStyle w:val="Odlomakpopisa"/>
        <w:ind w:left="0"/>
        <w:rPr>
          <w:rFonts w:eastAsia="Arial Unicode MS"/>
          <w:sz w:val="24"/>
          <w:szCs w:val="24"/>
          <w:lang w:eastAsia="zh-CN"/>
        </w:rPr>
      </w:pPr>
      <w:r w:rsidRPr="006B6541">
        <w:rPr>
          <w:rFonts w:eastAsia="Arial Unicode MS"/>
          <w:sz w:val="24"/>
          <w:szCs w:val="24"/>
          <w:lang w:eastAsia="zh-CN"/>
        </w:rPr>
        <w:lastRenderedPageBreak/>
        <w:t>2.1.2. STANJE NOVČANIH SREDSTAVA</w:t>
      </w:r>
    </w:p>
    <w:p w14:paraId="19F9006D" w14:textId="77777777" w:rsidR="008E5C65" w:rsidRDefault="008E5C65" w:rsidP="008E5C65">
      <w:pPr>
        <w:pStyle w:val="Odlomakpopisa"/>
        <w:ind w:left="0"/>
        <w:rPr>
          <w:rFonts w:eastAsia="Arial Unicode MS"/>
          <w:lang w:eastAsia="zh-CN"/>
        </w:rPr>
      </w:pPr>
    </w:p>
    <w:p w14:paraId="00FC66D7" w14:textId="61D11B8A" w:rsidR="008E5C65" w:rsidRDefault="008E5C65" w:rsidP="008E5C65">
      <w:pPr>
        <w:pStyle w:val="Odlomakpopisa"/>
        <w:ind w:left="0"/>
        <w:rPr>
          <w:rFonts w:eastAsia="Arial Unicode MS"/>
          <w:lang w:eastAsia="zh-CN"/>
        </w:rPr>
      </w:pPr>
      <w:r>
        <w:rPr>
          <w:rFonts w:eastAsia="Arial Unicode MS"/>
          <w:lang w:eastAsia="zh-CN"/>
        </w:rPr>
        <w:t>Na dan 31.12.2025. godine stanje novčanih sredstava iznosi:</w:t>
      </w:r>
    </w:p>
    <w:p w14:paraId="6C5C178A" w14:textId="77777777" w:rsidR="00220D22" w:rsidRDefault="008E5C65" w:rsidP="008E5C65">
      <w:pPr>
        <w:pStyle w:val="Odlomakpopisa"/>
        <w:ind w:left="0"/>
        <w:rPr>
          <w:rFonts w:eastAsia="Arial Unicode MS"/>
          <w:lang w:eastAsia="zh-CN"/>
        </w:rPr>
      </w:pPr>
      <w:r>
        <w:rPr>
          <w:rFonts w:eastAsia="Arial Unicode MS"/>
          <w:lang w:eastAsia="zh-CN"/>
        </w:rPr>
        <w:t>Općina Vinica</w:t>
      </w:r>
      <w:r w:rsidR="00220D22">
        <w:rPr>
          <w:rFonts w:eastAsia="Arial Unicode MS"/>
          <w:lang w:eastAsia="zh-CN"/>
        </w:rPr>
        <w:t xml:space="preserve"> – na početku izvještajnog razdoblja  159.147,16 €</w:t>
      </w:r>
    </w:p>
    <w:p w14:paraId="2E1A6C7A" w14:textId="687AA0E7" w:rsidR="008E5C65" w:rsidRDefault="00220D22" w:rsidP="008E5C65">
      <w:pPr>
        <w:pStyle w:val="Odlomakpopisa"/>
        <w:ind w:left="0"/>
        <w:rPr>
          <w:rFonts w:eastAsia="Arial Unicode MS"/>
          <w:lang w:eastAsia="zh-CN"/>
        </w:rPr>
      </w:pPr>
      <w:r>
        <w:rPr>
          <w:rFonts w:eastAsia="Arial Unicode MS"/>
          <w:lang w:eastAsia="zh-CN"/>
        </w:rPr>
        <w:t xml:space="preserve">Općina Vinica – na kraju izvještajnog razdoblja        </w:t>
      </w:r>
      <w:r w:rsidR="008E5C65">
        <w:rPr>
          <w:rFonts w:eastAsia="Arial Unicode MS"/>
          <w:lang w:eastAsia="zh-CN"/>
        </w:rPr>
        <w:t>374.508,58 €</w:t>
      </w:r>
    </w:p>
    <w:p w14:paraId="06007193" w14:textId="3B451DAA" w:rsidR="00220D22" w:rsidRDefault="00220D22" w:rsidP="008E5C65">
      <w:pPr>
        <w:pStyle w:val="Odlomakpopisa"/>
        <w:ind w:left="0"/>
        <w:rPr>
          <w:rFonts w:eastAsia="Arial Unicode MS"/>
          <w:lang w:eastAsia="zh-CN"/>
        </w:rPr>
      </w:pPr>
      <w:r>
        <w:rPr>
          <w:rFonts w:eastAsia="Arial Unicode MS"/>
          <w:lang w:eastAsia="zh-CN"/>
        </w:rPr>
        <w:t>Dječji vrtić Vinica na početku izvještajnog razdoblja 59.508,69 €</w:t>
      </w:r>
    </w:p>
    <w:p w14:paraId="16C5C275" w14:textId="526A2769" w:rsidR="008E5C65" w:rsidRDefault="008E5C65" w:rsidP="008E5C65">
      <w:pPr>
        <w:pStyle w:val="Odlomakpopisa"/>
        <w:ind w:left="0"/>
        <w:rPr>
          <w:rFonts w:eastAsia="Arial Unicode MS"/>
          <w:lang w:eastAsia="zh-CN"/>
        </w:rPr>
      </w:pPr>
      <w:r>
        <w:rPr>
          <w:rFonts w:eastAsia="Arial Unicode MS"/>
          <w:lang w:eastAsia="zh-CN"/>
        </w:rPr>
        <w:t xml:space="preserve">Dječji </w:t>
      </w:r>
      <w:r w:rsidR="00220D22">
        <w:rPr>
          <w:rFonts w:eastAsia="Arial Unicode MS"/>
          <w:lang w:eastAsia="zh-CN"/>
        </w:rPr>
        <w:t>v</w:t>
      </w:r>
      <w:r>
        <w:rPr>
          <w:rFonts w:eastAsia="Arial Unicode MS"/>
          <w:lang w:eastAsia="zh-CN"/>
        </w:rPr>
        <w:t>rtić Vinica</w:t>
      </w:r>
      <w:r w:rsidR="00220D22">
        <w:rPr>
          <w:rFonts w:eastAsia="Arial Unicode MS"/>
          <w:lang w:eastAsia="zh-CN"/>
        </w:rPr>
        <w:t xml:space="preserve"> na kraju izvještajnog razdoblja      </w:t>
      </w:r>
      <w:r w:rsidR="00EC5E13">
        <w:rPr>
          <w:rFonts w:eastAsia="Arial Unicode MS"/>
          <w:lang w:eastAsia="zh-CN"/>
        </w:rPr>
        <w:t>56.231,35 €</w:t>
      </w:r>
    </w:p>
    <w:p w14:paraId="36C86010" w14:textId="77777777" w:rsidR="00220D22" w:rsidRDefault="00220D22" w:rsidP="008E5C65">
      <w:pPr>
        <w:pStyle w:val="Odlomakpopisa"/>
        <w:ind w:left="0"/>
        <w:rPr>
          <w:rFonts w:eastAsia="Arial Unicode MS"/>
          <w:lang w:eastAsia="zh-CN"/>
        </w:rPr>
      </w:pPr>
    </w:p>
    <w:p w14:paraId="0A9DB41F" w14:textId="28D49AC9" w:rsidR="00220D22" w:rsidRDefault="00220D22" w:rsidP="008E5C65">
      <w:pPr>
        <w:pStyle w:val="Odlomakpopisa"/>
        <w:ind w:left="0"/>
        <w:rPr>
          <w:rFonts w:eastAsia="Arial Unicode MS"/>
          <w:sz w:val="24"/>
          <w:szCs w:val="24"/>
          <w:lang w:eastAsia="zh-CN"/>
        </w:rPr>
      </w:pPr>
      <w:r w:rsidRPr="00220D22">
        <w:rPr>
          <w:rFonts w:eastAsia="Arial Unicode MS"/>
          <w:sz w:val="24"/>
          <w:szCs w:val="24"/>
          <w:lang w:eastAsia="zh-CN"/>
        </w:rPr>
        <w:t>2.1.3.PRIHODI,  I PRIMICI TE RASHODI I IZDACI OSTVARENI PREUZIMANJEM NEFIN. I FIN. IMOVINE U NAPLATI POTRAŽIVANJA JAVNIH DAV</w:t>
      </w:r>
      <w:r>
        <w:rPr>
          <w:rFonts w:eastAsia="Arial Unicode MS"/>
          <w:sz w:val="24"/>
          <w:szCs w:val="24"/>
          <w:lang w:eastAsia="zh-CN"/>
        </w:rPr>
        <w:t>A</w:t>
      </w:r>
      <w:r w:rsidRPr="00220D22">
        <w:rPr>
          <w:rFonts w:eastAsia="Arial Unicode MS"/>
          <w:sz w:val="24"/>
          <w:szCs w:val="24"/>
          <w:lang w:eastAsia="zh-CN"/>
        </w:rPr>
        <w:t>NJA</w:t>
      </w:r>
    </w:p>
    <w:p w14:paraId="37286EAD" w14:textId="77777777" w:rsidR="00220D22" w:rsidRDefault="00220D22" w:rsidP="008E5C65">
      <w:pPr>
        <w:pStyle w:val="Odlomakpopisa"/>
        <w:ind w:left="0"/>
        <w:rPr>
          <w:rFonts w:eastAsia="Arial Unicode MS"/>
          <w:sz w:val="24"/>
          <w:szCs w:val="24"/>
          <w:lang w:eastAsia="zh-CN"/>
        </w:rPr>
      </w:pPr>
    </w:p>
    <w:p w14:paraId="7F42CBE9" w14:textId="64FC1E6F" w:rsidR="00220D22" w:rsidRPr="00220D22" w:rsidRDefault="00220D22" w:rsidP="008E5C65">
      <w:pPr>
        <w:pStyle w:val="Odlomakpopisa"/>
        <w:ind w:left="0"/>
        <w:rPr>
          <w:rFonts w:eastAsia="Arial Unicode MS"/>
          <w:sz w:val="24"/>
          <w:szCs w:val="24"/>
          <w:lang w:eastAsia="zh-CN"/>
        </w:rPr>
      </w:pPr>
      <w:r>
        <w:rPr>
          <w:rFonts w:eastAsia="Arial Unicode MS"/>
          <w:sz w:val="24"/>
          <w:szCs w:val="24"/>
          <w:lang w:eastAsia="zh-CN"/>
        </w:rPr>
        <w:t>U 2025. Općina Vinica nema realiziranih prihoda i primitaka, rashoda i izdataka s ove osnove.</w:t>
      </w:r>
    </w:p>
    <w:p w14:paraId="7C2F2672" w14:textId="77777777" w:rsidR="001976B3" w:rsidRDefault="001976B3" w:rsidP="001976B3">
      <w:pPr>
        <w:pStyle w:val="Bezproreda"/>
        <w:spacing w:line="276" w:lineRule="auto"/>
        <w:ind w:left="720"/>
        <w:jc w:val="both"/>
      </w:pPr>
    </w:p>
    <w:p w14:paraId="65287ECA" w14:textId="7447B597" w:rsidR="00192789" w:rsidRPr="00D41051" w:rsidRDefault="006B6541" w:rsidP="00192789">
      <w:pPr>
        <w:spacing w:line="36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2.1.</w:t>
      </w:r>
      <w:r w:rsidR="00220D22">
        <w:rPr>
          <w:bCs/>
          <w:iCs/>
          <w:sz w:val="24"/>
          <w:szCs w:val="24"/>
        </w:rPr>
        <w:t>4</w:t>
      </w:r>
      <w:r>
        <w:rPr>
          <w:bCs/>
          <w:iCs/>
          <w:sz w:val="24"/>
          <w:szCs w:val="24"/>
        </w:rPr>
        <w:t>.</w:t>
      </w:r>
      <w:r w:rsidR="00D41051" w:rsidRPr="00D41051">
        <w:rPr>
          <w:bCs/>
          <w:iCs/>
          <w:sz w:val="24"/>
          <w:szCs w:val="24"/>
        </w:rPr>
        <w:t xml:space="preserve">. OBRAZLOŽENJE OSTVARENJA PRIHODA I PRIMITAKA </w:t>
      </w:r>
    </w:p>
    <w:p w14:paraId="19D96AC1" w14:textId="30E5BBE6" w:rsidR="00F23935" w:rsidRPr="00F23935" w:rsidRDefault="00F23935" w:rsidP="00192789">
      <w:pPr>
        <w:spacing w:after="0" w:line="240" w:lineRule="auto"/>
        <w:ind w:firstLine="708"/>
        <w:jc w:val="both"/>
      </w:pPr>
      <w:r>
        <w:t>U razdoblju od 01. siječnja do 31. prosinca 2025. godine, Općina Vinica ostvarila je ukupno 2.722.466,67 Eur prihoda, od čega 2.719.795,76 Eur Prihoda poslovanja i 2.670,91 Eur Prihoda od prodaje nefinancijske imovine, a raspoređeno kako slijedi:</w:t>
      </w:r>
    </w:p>
    <w:p w14:paraId="5A4ACCE6" w14:textId="25213EBB" w:rsidR="00522F16" w:rsidRDefault="00522F16" w:rsidP="00192789">
      <w:pPr>
        <w:pStyle w:val="Bezproreda"/>
        <w:spacing w:line="276" w:lineRule="auto"/>
        <w:ind w:left="720"/>
        <w:jc w:val="both"/>
      </w:pPr>
    </w:p>
    <w:tbl>
      <w:tblPr>
        <w:tblStyle w:val="Reetkatablice"/>
        <w:tblW w:w="0" w:type="auto"/>
        <w:tblInd w:w="250" w:type="dxa"/>
        <w:tblLook w:val="04A0" w:firstRow="1" w:lastRow="0" w:firstColumn="1" w:lastColumn="0" w:noHBand="0" w:noVBand="1"/>
      </w:tblPr>
      <w:tblGrid>
        <w:gridCol w:w="2933"/>
        <w:gridCol w:w="2025"/>
        <w:gridCol w:w="1943"/>
        <w:gridCol w:w="1911"/>
      </w:tblGrid>
      <w:tr w:rsidR="001E442F" w14:paraId="1DDF1DEA" w14:textId="77777777" w:rsidTr="00462A0F">
        <w:tc>
          <w:tcPr>
            <w:tcW w:w="3030" w:type="dxa"/>
            <w:shd w:val="clear" w:color="auto" w:fill="D9D9D9" w:themeFill="background1" w:themeFillShade="D9"/>
          </w:tcPr>
          <w:p w14:paraId="594EF686" w14:textId="5B195E51" w:rsidR="001E442F" w:rsidRPr="00F537A1" w:rsidRDefault="001E442F" w:rsidP="00522F16">
            <w:pPr>
              <w:pStyle w:val="Bezproreda"/>
              <w:spacing w:line="276" w:lineRule="auto"/>
              <w:jc w:val="both"/>
              <w:rPr>
                <w:b/>
                <w:bCs/>
              </w:rPr>
            </w:pPr>
            <w:bookmarkStart w:id="2" w:name="_Hlk228971554"/>
            <w:r w:rsidRPr="00F537A1">
              <w:rPr>
                <w:b/>
                <w:bCs/>
              </w:rPr>
              <w:t>OZNAKA I NAZIV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265EB2C0" w14:textId="77777777" w:rsidR="001E442F" w:rsidRPr="00F537A1" w:rsidRDefault="001E442F" w:rsidP="001E442F">
            <w:pPr>
              <w:pStyle w:val="Bezproreda"/>
              <w:spacing w:line="276" w:lineRule="auto"/>
              <w:jc w:val="both"/>
              <w:rPr>
                <w:b/>
                <w:bCs/>
              </w:rPr>
            </w:pPr>
            <w:r w:rsidRPr="00F537A1">
              <w:rPr>
                <w:b/>
                <w:bCs/>
              </w:rPr>
              <w:t>OSTVARENJE / IZVRŠENJE</w:t>
            </w:r>
          </w:p>
          <w:p w14:paraId="455453A3" w14:textId="654A2FA8" w:rsidR="001E442F" w:rsidRPr="00F537A1" w:rsidRDefault="001E442F" w:rsidP="001E442F">
            <w:pPr>
              <w:pStyle w:val="Bezproreda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1.-12.2024</w:t>
            </w:r>
            <w:r w:rsidRPr="00F537A1">
              <w:rPr>
                <w:b/>
                <w:bCs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38A27A9" w14:textId="77777777" w:rsidR="001E442F" w:rsidRPr="00F537A1" w:rsidRDefault="001E442F" w:rsidP="001E442F">
            <w:pPr>
              <w:pStyle w:val="Bezproreda"/>
              <w:spacing w:line="276" w:lineRule="auto"/>
              <w:jc w:val="both"/>
              <w:rPr>
                <w:b/>
                <w:bCs/>
              </w:rPr>
            </w:pPr>
            <w:r w:rsidRPr="00F537A1">
              <w:rPr>
                <w:b/>
                <w:bCs/>
              </w:rPr>
              <w:t xml:space="preserve">IZVORNI PLAN </w:t>
            </w:r>
          </w:p>
          <w:p w14:paraId="26C07141" w14:textId="762057DB" w:rsidR="001E442F" w:rsidRPr="00F537A1" w:rsidRDefault="001E442F" w:rsidP="001E442F">
            <w:pPr>
              <w:pStyle w:val="Bezproreda"/>
              <w:spacing w:line="276" w:lineRule="auto"/>
              <w:jc w:val="both"/>
              <w:rPr>
                <w:b/>
                <w:bCs/>
              </w:rPr>
            </w:pPr>
            <w:r w:rsidRPr="00F537A1">
              <w:rPr>
                <w:b/>
                <w:bCs/>
              </w:rPr>
              <w:t>ILI REBALANS 2025.</w:t>
            </w:r>
          </w:p>
        </w:tc>
        <w:tc>
          <w:tcPr>
            <w:tcW w:w="1950" w:type="dxa"/>
            <w:shd w:val="clear" w:color="auto" w:fill="D9D9D9" w:themeFill="background1" w:themeFillShade="D9"/>
          </w:tcPr>
          <w:p w14:paraId="3AADB29B" w14:textId="7F4C21FA" w:rsidR="001E442F" w:rsidRPr="00F537A1" w:rsidRDefault="001E442F" w:rsidP="00522F16">
            <w:pPr>
              <w:pStyle w:val="Bezproreda"/>
              <w:spacing w:line="276" w:lineRule="auto"/>
              <w:jc w:val="both"/>
              <w:rPr>
                <w:b/>
                <w:bCs/>
              </w:rPr>
            </w:pPr>
            <w:r w:rsidRPr="00F537A1">
              <w:rPr>
                <w:b/>
                <w:bCs/>
              </w:rPr>
              <w:t>OSTVARENJE / IZVRŠENJE</w:t>
            </w:r>
          </w:p>
          <w:p w14:paraId="4F196FB4" w14:textId="29303D55" w:rsidR="001E442F" w:rsidRPr="00F537A1" w:rsidRDefault="001E442F" w:rsidP="00522F16">
            <w:pPr>
              <w:pStyle w:val="Bezproreda"/>
              <w:spacing w:line="276" w:lineRule="auto"/>
              <w:jc w:val="both"/>
              <w:rPr>
                <w:b/>
                <w:bCs/>
              </w:rPr>
            </w:pPr>
            <w:r w:rsidRPr="00F537A1">
              <w:rPr>
                <w:b/>
                <w:bCs/>
              </w:rPr>
              <w:t xml:space="preserve"> 1.-12.2025.</w:t>
            </w:r>
          </w:p>
        </w:tc>
      </w:tr>
      <w:tr w:rsidR="001E442F" w14:paraId="5906DFE8" w14:textId="77777777" w:rsidTr="00462A0F">
        <w:tc>
          <w:tcPr>
            <w:tcW w:w="3030" w:type="dxa"/>
          </w:tcPr>
          <w:p w14:paraId="138B6577" w14:textId="2CC83F7B" w:rsidR="001E442F" w:rsidRPr="00F537A1" w:rsidRDefault="001E442F" w:rsidP="00522F16">
            <w:pPr>
              <w:pStyle w:val="Bezproreda"/>
              <w:spacing w:line="276" w:lineRule="auto"/>
              <w:jc w:val="both"/>
              <w:rPr>
                <w:b/>
                <w:bCs/>
              </w:rPr>
            </w:pPr>
            <w:r w:rsidRPr="00F537A1">
              <w:rPr>
                <w:b/>
                <w:bCs/>
              </w:rPr>
              <w:t>6 -PRIHODI POSLOVANJA</w:t>
            </w:r>
          </w:p>
        </w:tc>
        <w:tc>
          <w:tcPr>
            <w:tcW w:w="2073" w:type="dxa"/>
          </w:tcPr>
          <w:p w14:paraId="65C03655" w14:textId="6A133BA9" w:rsidR="001E442F" w:rsidRPr="00F537A1" w:rsidRDefault="001E442F" w:rsidP="001E442F">
            <w:pPr>
              <w:pStyle w:val="Bezproreda"/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2.181.296,18</w:t>
            </w:r>
          </w:p>
        </w:tc>
        <w:tc>
          <w:tcPr>
            <w:tcW w:w="1985" w:type="dxa"/>
          </w:tcPr>
          <w:p w14:paraId="4FC0EF86" w14:textId="54BC0A5E" w:rsidR="001E442F" w:rsidRPr="00F537A1" w:rsidRDefault="001E442F" w:rsidP="00F23935">
            <w:pPr>
              <w:pStyle w:val="Bezproreda"/>
              <w:spacing w:line="276" w:lineRule="auto"/>
              <w:jc w:val="right"/>
              <w:rPr>
                <w:b/>
                <w:bCs/>
              </w:rPr>
            </w:pPr>
            <w:r w:rsidRPr="00F537A1">
              <w:rPr>
                <w:b/>
                <w:bCs/>
              </w:rPr>
              <w:t>2.878.412,58</w:t>
            </w:r>
          </w:p>
        </w:tc>
        <w:tc>
          <w:tcPr>
            <w:tcW w:w="1950" w:type="dxa"/>
          </w:tcPr>
          <w:p w14:paraId="19F14C40" w14:textId="016D0E0E" w:rsidR="001E442F" w:rsidRPr="00F537A1" w:rsidRDefault="001E442F" w:rsidP="00F23935">
            <w:pPr>
              <w:pStyle w:val="Bezproreda"/>
              <w:spacing w:line="276" w:lineRule="auto"/>
              <w:jc w:val="right"/>
              <w:rPr>
                <w:b/>
                <w:bCs/>
              </w:rPr>
            </w:pPr>
            <w:r w:rsidRPr="00F537A1">
              <w:rPr>
                <w:b/>
                <w:bCs/>
              </w:rPr>
              <w:t>2.719795,76</w:t>
            </w:r>
          </w:p>
        </w:tc>
      </w:tr>
      <w:tr w:rsidR="001E442F" w14:paraId="5EE4B3B6" w14:textId="77777777" w:rsidTr="00462A0F">
        <w:tc>
          <w:tcPr>
            <w:tcW w:w="3030" w:type="dxa"/>
          </w:tcPr>
          <w:p w14:paraId="77C8AB02" w14:textId="71B5173D" w:rsidR="001E442F" w:rsidRDefault="001E442F" w:rsidP="00522F16">
            <w:pPr>
              <w:pStyle w:val="Bezproreda"/>
              <w:spacing w:line="276" w:lineRule="auto"/>
              <w:jc w:val="both"/>
            </w:pPr>
            <w:r>
              <w:t>61 – Prihodi od poreza</w:t>
            </w:r>
          </w:p>
        </w:tc>
        <w:tc>
          <w:tcPr>
            <w:tcW w:w="2073" w:type="dxa"/>
          </w:tcPr>
          <w:p w14:paraId="685562DC" w14:textId="7EE4B75B" w:rsidR="001E442F" w:rsidRDefault="001E442F" w:rsidP="001E442F">
            <w:pPr>
              <w:pStyle w:val="Bezproreda"/>
              <w:spacing w:line="276" w:lineRule="auto"/>
              <w:jc w:val="right"/>
            </w:pPr>
            <w:r>
              <w:t>1.275.213,79</w:t>
            </w:r>
          </w:p>
        </w:tc>
        <w:tc>
          <w:tcPr>
            <w:tcW w:w="1985" w:type="dxa"/>
          </w:tcPr>
          <w:p w14:paraId="4916BAA6" w14:textId="01E3353D" w:rsidR="001E442F" w:rsidRDefault="001E442F" w:rsidP="00F23935">
            <w:pPr>
              <w:pStyle w:val="Bezproreda"/>
              <w:spacing w:line="276" w:lineRule="auto"/>
              <w:jc w:val="right"/>
            </w:pPr>
            <w:r>
              <w:t>1.681.185,00</w:t>
            </w:r>
          </w:p>
        </w:tc>
        <w:tc>
          <w:tcPr>
            <w:tcW w:w="1950" w:type="dxa"/>
          </w:tcPr>
          <w:p w14:paraId="2EBE8AEF" w14:textId="613BAADD" w:rsidR="001E442F" w:rsidRDefault="001E442F" w:rsidP="00F23935">
            <w:pPr>
              <w:pStyle w:val="Bezproreda"/>
              <w:spacing w:line="276" w:lineRule="auto"/>
              <w:jc w:val="right"/>
            </w:pPr>
            <w:r>
              <w:t>1.575.842,93</w:t>
            </w:r>
          </w:p>
        </w:tc>
      </w:tr>
      <w:tr w:rsidR="001E442F" w14:paraId="627FA59C" w14:textId="77777777" w:rsidTr="00462A0F">
        <w:trPr>
          <w:trHeight w:val="461"/>
        </w:trPr>
        <w:tc>
          <w:tcPr>
            <w:tcW w:w="3030" w:type="dxa"/>
          </w:tcPr>
          <w:p w14:paraId="06CF3280" w14:textId="0FDB0050" w:rsidR="001E442F" w:rsidRDefault="001E442F" w:rsidP="00522F16">
            <w:pPr>
              <w:pStyle w:val="Bezproreda"/>
              <w:spacing w:line="276" w:lineRule="auto"/>
              <w:jc w:val="both"/>
            </w:pPr>
            <w:r>
              <w:t>63 – Pomoći iz inozemstva</w:t>
            </w:r>
          </w:p>
        </w:tc>
        <w:tc>
          <w:tcPr>
            <w:tcW w:w="2073" w:type="dxa"/>
          </w:tcPr>
          <w:p w14:paraId="55D102C2" w14:textId="275B0CA8" w:rsidR="001E442F" w:rsidRDefault="001E442F" w:rsidP="001E442F">
            <w:pPr>
              <w:pStyle w:val="Bezproreda"/>
              <w:spacing w:line="276" w:lineRule="auto"/>
              <w:jc w:val="right"/>
            </w:pPr>
            <w:r>
              <w:t>604.257,91</w:t>
            </w:r>
          </w:p>
        </w:tc>
        <w:tc>
          <w:tcPr>
            <w:tcW w:w="1985" w:type="dxa"/>
          </w:tcPr>
          <w:p w14:paraId="736442E4" w14:textId="55F66D3E" w:rsidR="001E442F" w:rsidRDefault="001E442F" w:rsidP="00F23935">
            <w:pPr>
              <w:pStyle w:val="Bezproreda"/>
              <w:spacing w:line="276" w:lineRule="auto"/>
              <w:jc w:val="right"/>
            </w:pPr>
            <w:r>
              <w:t>920.440,57</w:t>
            </w:r>
          </w:p>
        </w:tc>
        <w:tc>
          <w:tcPr>
            <w:tcW w:w="1950" w:type="dxa"/>
          </w:tcPr>
          <w:p w14:paraId="4E63B766" w14:textId="3686FB52" w:rsidR="001E442F" w:rsidRDefault="001E442F" w:rsidP="00F23935">
            <w:pPr>
              <w:pStyle w:val="Bezproreda"/>
              <w:spacing w:line="276" w:lineRule="auto"/>
              <w:jc w:val="right"/>
            </w:pPr>
            <w:r>
              <w:t>862.435,29</w:t>
            </w:r>
          </w:p>
        </w:tc>
      </w:tr>
      <w:tr w:rsidR="001E442F" w14:paraId="34E200AA" w14:textId="77777777" w:rsidTr="00462A0F">
        <w:tc>
          <w:tcPr>
            <w:tcW w:w="3030" w:type="dxa"/>
          </w:tcPr>
          <w:p w14:paraId="56013E8B" w14:textId="7D863310" w:rsidR="001E442F" w:rsidRDefault="001E442F" w:rsidP="00522F16">
            <w:pPr>
              <w:pStyle w:val="Bezproreda"/>
              <w:spacing w:line="276" w:lineRule="auto"/>
              <w:jc w:val="both"/>
            </w:pPr>
            <w:r>
              <w:t>64 – Prihodi od imovine</w:t>
            </w:r>
          </w:p>
        </w:tc>
        <w:tc>
          <w:tcPr>
            <w:tcW w:w="2073" w:type="dxa"/>
          </w:tcPr>
          <w:p w14:paraId="08C9316B" w14:textId="6B014067" w:rsidR="001E442F" w:rsidRDefault="001E442F" w:rsidP="001E442F">
            <w:pPr>
              <w:pStyle w:val="Bezproreda"/>
              <w:spacing w:line="276" w:lineRule="auto"/>
              <w:jc w:val="right"/>
            </w:pPr>
            <w:r>
              <w:t>36.756,75</w:t>
            </w:r>
          </w:p>
        </w:tc>
        <w:tc>
          <w:tcPr>
            <w:tcW w:w="1985" w:type="dxa"/>
          </w:tcPr>
          <w:p w14:paraId="69B0FE94" w14:textId="58FF6472" w:rsidR="001E442F" w:rsidRDefault="001E442F" w:rsidP="00F23935">
            <w:pPr>
              <w:pStyle w:val="Bezproreda"/>
              <w:spacing w:line="276" w:lineRule="auto"/>
              <w:jc w:val="right"/>
            </w:pPr>
            <w:r>
              <w:t>47.769,01</w:t>
            </w:r>
          </w:p>
        </w:tc>
        <w:tc>
          <w:tcPr>
            <w:tcW w:w="1950" w:type="dxa"/>
          </w:tcPr>
          <w:p w14:paraId="29797DF6" w14:textId="0B878975" w:rsidR="001E442F" w:rsidRDefault="001E442F" w:rsidP="00F23935">
            <w:pPr>
              <w:pStyle w:val="Bezproreda"/>
              <w:spacing w:line="276" w:lineRule="auto"/>
              <w:jc w:val="right"/>
            </w:pPr>
            <w:r>
              <w:t>42.893,25</w:t>
            </w:r>
          </w:p>
        </w:tc>
      </w:tr>
      <w:tr w:rsidR="001E442F" w14:paraId="7A83BE9E" w14:textId="77777777" w:rsidTr="00462A0F">
        <w:tc>
          <w:tcPr>
            <w:tcW w:w="3030" w:type="dxa"/>
          </w:tcPr>
          <w:p w14:paraId="5D40395F" w14:textId="7840EADB" w:rsidR="001E442F" w:rsidRDefault="001E442F" w:rsidP="00522F16">
            <w:pPr>
              <w:pStyle w:val="Bezproreda"/>
              <w:spacing w:line="276" w:lineRule="auto"/>
              <w:jc w:val="both"/>
            </w:pPr>
            <w:r>
              <w:t>65 – Prihodi od upravnih i administrativnih pristojbi, pristojbi po posebnim propisima i naknada</w:t>
            </w:r>
          </w:p>
        </w:tc>
        <w:tc>
          <w:tcPr>
            <w:tcW w:w="2073" w:type="dxa"/>
          </w:tcPr>
          <w:p w14:paraId="03E5D386" w14:textId="2A10922D" w:rsidR="001E442F" w:rsidRDefault="001E442F" w:rsidP="001E442F">
            <w:pPr>
              <w:pStyle w:val="Bezproreda"/>
              <w:spacing w:line="276" w:lineRule="auto"/>
              <w:jc w:val="right"/>
            </w:pPr>
            <w:r>
              <w:t>216.227,12</w:t>
            </w:r>
          </w:p>
        </w:tc>
        <w:tc>
          <w:tcPr>
            <w:tcW w:w="1985" w:type="dxa"/>
          </w:tcPr>
          <w:p w14:paraId="3F9934FB" w14:textId="4EDD9C52" w:rsidR="001E442F" w:rsidRDefault="001E442F" w:rsidP="00F23935">
            <w:pPr>
              <w:pStyle w:val="Bezproreda"/>
              <w:spacing w:line="276" w:lineRule="auto"/>
              <w:jc w:val="right"/>
            </w:pPr>
            <w:r>
              <w:t>208.006,00</w:t>
            </w:r>
          </w:p>
        </w:tc>
        <w:tc>
          <w:tcPr>
            <w:tcW w:w="1950" w:type="dxa"/>
          </w:tcPr>
          <w:p w14:paraId="22F05F46" w14:textId="174EA83F" w:rsidR="001E442F" w:rsidRDefault="001E442F" w:rsidP="00F23935">
            <w:pPr>
              <w:pStyle w:val="Bezproreda"/>
              <w:spacing w:line="276" w:lineRule="auto"/>
              <w:jc w:val="right"/>
            </w:pPr>
            <w:r>
              <w:t>211.057,78</w:t>
            </w:r>
          </w:p>
        </w:tc>
      </w:tr>
      <w:bookmarkEnd w:id="2"/>
      <w:tr w:rsidR="001E442F" w14:paraId="765B3EC2" w14:textId="77777777" w:rsidTr="00462A0F">
        <w:tc>
          <w:tcPr>
            <w:tcW w:w="3030" w:type="dxa"/>
          </w:tcPr>
          <w:p w14:paraId="2B34AA76" w14:textId="6683D53B" w:rsidR="001E442F" w:rsidRDefault="001E442F" w:rsidP="00522F16">
            <w:pPr>
              <w:pStyle w:val="Bezproreda"/>
              <w:spacing w:line="276" w:lineRule="auto"/>
              <w:jc w:val="both"/>
            </w:pPr>
            <w:r>
              <w:t>66 – Prihodi od prodaje proizvoda i robe te pruženih usluga i prihodi od donacija</w:t>
            </w:r>
          </w:p>
        </w:tc>
        <w:tc>
          <w:tcPr>
            <w:tcW w:w="2073" w:type="dxa"/>
          </w:tcPr>
          <w:p w14:paraId="1E7C3C79" w14:textId="58C48B68" w:rsidR="001E442F" w:rsidRDefault="001E442F" w:rsidP="001E442F">
            <w:pPr>
              <w:pStyle w:val="Bezproreda"/>
              <w:spacing w:line="276" w:lineRule="auto"/>
              <w:jc w:val="right"/>
            </w:pPr>
            <w:r>
              <w:t>48.840,61</w:t>
            </w:r>
          </w:p>
        </w:tc>
        <w:tc>
          <w:tcPr>
            <w:tcW w:w="1985" w:type="dxa"/>
          </w:tcPr>
          <w:p w14:paraId="45DBBFB0" w14:textId="6132D28D" w:rsidR="001E442F" w:rsidRDefault="001E442F" w:rsidP="00F23935">
            <w:pPr>
              <w:pStyle w:val="Bezproreda"/>
              <w:spacing w:line="276" w:lineRule="auto"/>
              <w:jc w:val="right"/>
            </w:pPr>
            <w:r>
              <w:t>21.012,00</w:t>
            </w:r>
          </w:p>
        </w:tc>
        <w:tc>
          <w:tcPr>
            <w:tcW w:w="1950" w:type="dxa"/>
          </w:tcPr>
          <w:p w14:paraId="1F28AC00" w14:textId="2CBC10C2" w:rsidR="001E442F" w:rsidRDefault="001E442F" w:rsidP="00F23935">
            <w:pPr>
              <w:pStyle w:val="Bezproreda"/>
              <w:spacing w:line="276" w:lineRule="auto"/>
              <w:jc w:val="right"/>
            </w:pPr>
            <w:r>
              <w:t>27.566,51</w:t>
            </w:r>
          </w:p>
        </w:tc>
      </w:tr>
      <w:tr w:rsidR="001E442F" w14:paraId="31D89A5B" w14:textId="77777777" w:rsidTr="00462A0F">
        <w:tc>
          <w:tcPr>
            <w:tcW w:w="3030" w:type="dxa"/>
          </w:tcPr>
          <w:p w14:paraId="2583929D" w14:textId="4B709CF4" w:rsidR="001E442F" w:rsidRPr="00F23935" w:rsidRDefault="001E442F" w:rsidP="00522F16">
            <w:pPr>
              <w:pStyle w:val="Bezproreda"/>
              <w:spacing w:line="276" w:lineRule="auto"/>
              <w:jc w:val="both"/>
              <w:rPr>
                <w:b/>
                <w:bCs/>
              </w:rPr>
            </w:pPr>
            <w:r w:rsidRPr="00F23935">
              <w:rPr>
                <w:b/>
                <w:bCs/>
              </w:rPr>
              <w:t>7 – PRIHODI OD PRODAJE NEFINANCIJSKE IMOVINE</w:t>
            </w:r>
          </w:p>
        </w:tc>
        <w:tc>
          <w:tcPr>
            <w:tcW w:w="2073" w:type="dxa"/>
          </w:tcPr>
          <w:p w14:paraId="439C4782" w14:textId="0725046E" w:rsidR="001E442F" w:rsidRPr="00F23935" w:rsidRDefault="001E442F" w:rsidP="001E442F">
            <w:pPr>
              <w:pStyle w:val="Bezproreda"/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3.929,60</w:t>
            </w:r>
          </w:p>
        </w:tc>
        <w:tc>
          <w:tcPr>
            <w:tcW w:w="1985" w:type="dxa"/>
          </w:tcPr>
          <w:p w14:paraId="32A31056" w14:textId="59C53682" w:rsidR="001E442F" w:rsidRPr="00F23935" w:rsidRDefault="001E442F" w:rsidP="00F23935">
            <w:pPr>
              <w:pStyle w:val="Bezproreda"/>
              <w:spacing w:line="276" w:lineRule="auto"/>
              <w:jc w:val="right"/>
              <w:rPr>
                <w:b/>
                <w:bCs/>
              </w:rPr>
            </w:pPr>
            <w:r w:rsidRPr="00F23935">
              <w:rPr>
                <w:b/>
                <w:bCs/>
              </w:rPr>
              <w:t>3.000,00</w:t>
            </w:r>
          </w:p>
        </w:tc>
        <w:tc>
          <w:tcPr>
            <w:tcW w:w="1950" w:type="dxa"/>
          </w:tcPr>
          <w:p w14:paraId="5D702216" w14:textId="6D17519E" w:rsidR="001E442F" w:rsidRPr="00F23935" w:rsidRDefault="001E442F" w:rsidP="00F23935">
            <w:pPr>
              <w:pStyle w:val="Bezproreda"/>
              <w:spacing w:line="276" w:lineRule="auto"/>
              <w:jc w:val="right"/>
              <w:rPr>
                <w:b/>
                <w:bCs/>
              </w:rPr>
            </w:pPr>
            <w:r w:rsidRPr="00F23935">
              <w:rPr>
                <w:b/>
                <w:bCs/>
              </w:rPr>
              <w:t>2.670,00</w:t>
            </w:r>
          </w:p>
        </w:tc>
      </w:tr>
      <w:tr w:rsidR="001E442F" w14:paraId="2CA9A6DC" w14:textId="77777777" w:rsidTr="00462A0F">
        <w:tc>
          <w:tcPr>
            <w:tcW w:w="3030" w:type="dxa"/>
          </w:tcPr>
          <w:p w14:paraId="1DD9DF8B" w14:textId="3585FBB0" w:rsidR="001E442F" w:rsidRDefault="001E442F" w:rsidP="00522F16">
            <w:pPr>
              <w:pStyle w:val="Bezproreda"/>
              <w:spacing w:line="276" w:lineRule="auto"/>
              <w:jc w:val="both"/>
            </w:pPr>
            <w:r>
              <w:t>72 – Prihodi od prodaje proizvedene dugotr. imovine</w:t>
            </w:r>
          </w:p>
        </w:tc>
        <w:tc>
          <w:tcPr>
            <w:tcW w:w="2073" w:type="dxa"/>
          </w:tcPr>
          <w:p w14:paraId="4A61A3FF" w14:textId="322795CD" w:rsidR="001E442F" w:rsidRDefault="001E442F" w:rsidP="001E442F">
            <w:pPr>
              <w:pStyle w:val="Bezproreda"/>
              <w:spacing w:line="276" w:lineRule="auto"/>
              <w:jc w:val="right"/>
            </w:pPr>
            <w:r>
              <w:t>3.929,60</w:t>
            </w:r>
          </w:p>
        </w:tc>
        <w:tc>
          <w:tcPr>
            <w:tcW w:w="1985" w:type="dxa"/>
          </w:tcPr>
          <w:p w14:paraId="60E7558B" w14:textId="41757D70" w:rsidR="001E442F" w:rsidRDefault="001E442F" w:rsidP="00F23935">
            <w:pPr>
              <w:pStyle w:val="Bezproreda"/>
              <w:spacing w:line="276" w:lineRule="auto"/>
              <w:jc w:val="right"/>
            </w:pPr>
            <w:r>
              <w:t>3.000,00</w:t>
            </w:r>
          </w:p>
        </w:tc>
        <w:tc>
          <w:tcPr>
            <w:tcW w:w="1950" w:type="dxa"/>
          </w:tcPr>
          <w:p w14:paraId="1EDD58F0" w14:textId="253798A2" w:rsidR="001E442F" w:rsidRDefault="001E442F" w:rsidP="00F23935">
            <w:pPr>
              <w:pStyle w:val="Bezproreda"/>
              <w:spacing w:line="276" w:lineRule="auto"/>
              <w:jc w:val="right"/>
            </w:pPr>
            <w:r>
              <w:t>2.670,00</w:t>
            </w:r>
          </w:p>
        </w:tc>
      </w:tr>
    </w:tbl>
    <w:p w14:paraId="7DB86968" w14:textId="57BDE60D" w:rsidR="00F23935" w:rsidRDefault="00F23935" w:rsidP="00335F8D">
      <w:pPr>
        <w:pStyle w:val="Bezproreda"/>
        <w:spacing w:line="276" w:lineRule="auto"/>
        <w:jc w:val="both"/>
      </w:pPr>
    </w:p>
    <w:p w14:paraId="70711CFF" w14:textId="5634E143" w:rsidR="00FD3E70" w:rsidRDefault="00A30585" w:rsidP="00E13139">
      <w:pPr>
        <w:ind w:firstLine="708"/>
        <w:jc w:val="both"/>
      </w:pPr>
      <w:r>
        <w:t>Iz</w:t>
      </w:r>
      <w:r w:rsidR="00F23935">
        <w:t xml:space="preserve"> prikazane tablice proizlazi da najveći udio u realizaciji prihoda sačinjavaju </w:t>
      </w:r>
      <w:r w:rsidR="00F23935" w:rsidRPr="00915A42">
        <w:rPr>
          <w:b/>
          <w:bCs/>
        </w:rPr>
        <w:t>Prihodi od poreza (61)</w:t>
      </w:r>
      <w:r w:rsidR="00F23935">
        <w:t xml:space="preserve">, a koji obuhvaćaju porez na dohodak od nesamostalnoga rada (porez na plaće zaposlenih osoba sa sjedištem na </w:t>
      </w:r>
      <w:r w:rsidR="00192789">
        <w:t>području Općine Vinica)</w:t>
      </w:r>
      <w:r w:rsidR="00192789" w:rsidRPr="00192789">
        <w:t xml:space="preserve"> </w:t>
      </w:r>
      <w:r w:rsidR="00192789">
        <w:t>, porez na dohodak od samostalnih djelatnosti (obrta), porez na dohodak od imovine, udjela u dobiti i sl.</w:t>
      </w:r>
      <w:r w:rsidR="00192789" w:rsidRPr="00192789">
        <w:t xml:space="preserve"> </w:t>
      </w:r>
    </w:p>
    <w:p w14:paraId="49236BC7" w14:textId="163F0F49" w:rsidR="000D4744" w:rsidRDefault="000D4744" w:rsidP="000D4744">
      <w:pPr>
        <w:jc w:val="both"/>
      </w:pPr>
      <w:r>
        <w:lastRenderedPageBreak/>
        <w:t>U</w:t>
      </w:r>
      <w:r w:rsidR="00192789">
        <w:t xml:space="preserve"> tu skupinu proračunskih prihoda spad</w:t>
      </w:r>
      <w:r w:rsidR="00FD3E70">
        <w:t>a i</w:t>
      </w:r>
      <w:r w:rsidR="00192789">
        <w:t xml:space="preserve"> porez na promet nekretninama, odnosno porez na stjecanje vlasništva nad nekretninom sukladno Zakonu </w:t>
      </w:r>
      <w:r w:rsidR="00FD3E70">
        <w:t xml:space="preserve">o porezu na promet nekretninama.  </w:t>
      </w:r>
    </w:p>
    <w:p w14:paraId="7D1DAFE0" w14:textId="009253A8" w:rsidR="00E13139" w:rsidRPr="00E13139" w:rsidRDefault="000D4744" w:rsidP="000D4744">
      <w:pPr>
        <w:jc w:val="both"/>
      </w:pPr>
      <w:r>
        <w:t>Osim gore navedenih, dio ovih prihoda su i p</w:t>
      </w:r>
      <w:r w:rsidR="00192789">
        <w:t xml:space="preserve">orez na potrošnju alkoholnih i </w:t>
      </w:r>
      <w:r w:rsidR="00FD3E70">
        <w:t>bezalkoholnih pića koji plaćaju pravne i fizičke osobe koje pružaju ugostiteljske usluge</w:t>
      </w:r>
      <w:r>
        <w:t>, te</w:t>
      </w:r>
      <w:r w:rsidR="00FD3E70">
        <w:t xml:space="preserve"> porez na nekretnine</w:t>
      </w:r>
      <w:r w:rsidR="00192789">
        <w:t xml:space="preserve"> </w:t>
      </w:r>
      <w:r>
        <w:t xml:space="preserve">koji </w:t>
      </w:r>
      <w:r w:rsidR="00FD3E70">
        <w:t>plaćaju vlasnici nekretnine koje podliježu ovom porezu</w:t>
      </w:r>
      <w:r w:rsidR="00192789">
        <w:t xml:space="preserve">, </w:t>
      </w:r>
      <w:r w:rsidR="00192789" w:rsidRPr="00FD3E70">
        <w:t>a sve sukladno Odluci o općinskim porezima</w:t>
      </w:r>
      <w:r w:rsidR="00FD3E70">
        <w:t xml:space="preserve"> Općine Vinica</w:t>
      </w:r>
      <w:r w:rsidR="00192789">
        <w:t>.</w:t>
      </w:r>
    </w:p>
    <w:p w14:paraId="76F129D2" w14:textId="77777777" w:rsidR="00E13139" w:rsidRDefault="00E13139" w:rsidP="00E13139">
      <w:pPr>
        <w:pStyle w:val="Bezproreda"/>
        <w:spacing w:line="276" w:lineRule="auto"/>
        <w:jc w:val="both"/>
      </w:pPr>
      <w:r>
        <w:t>Općina Vinica povjerila je poslove utvrđivanja, evidentiranja i naplate poreza Poreznoj upravi.</w:t>
      </w:r>
    </w:p>
    <w:p w14:paraId="3C0D63C4" w14:textId="06995DF8" w:rsidR="00481B8F" w:rsidRDefault="00E13139" w:rsidP="00E13139">
      <w:pPr>
        <w:pStyle w:val="Bezproreda"/>
        <w:spacing w:line="276" w:lineRule="auto"/>
        <w:jc w:val="both"/>
      </w:pPr>
      <w:r>
        <w:t xml:space="preserve">Prihodi od poreza  ukupno su ostvareni u iznosu od </w:t>
      </w:r>
      <w:r w:rsidRPr="00E13139">
        <w:rPr>
          <w:b/>
          <w:bCs/>
        </w:rPr>
        <w:t>1.575.842,93 Eur</w:t>
      </w:r>
      <w:r>
        <w:t>, a najveći udio odnosi se na porez na dohodak ( 1.480.370,71 €) i porez na promet nekretnina.</w:t>
      </w:r>
    </w:p>
    <w:p w14:paraId="01AFE9D9" w14:textId="4EC75918" w:rsidR="00481B8F" w:rsidRPr="00385F23" w:rsidRDefault="000D4744" w:rsidP="000D4744">
      <w:pPr>
        <w:jc w:val="both"/>
        <w:rPr>
          <w:rFonts w:eastAsia="Arial Unicode MS"/>
          <w:lang w:eastAsia="zh-CN"/>
        </w:rPr>
      </w:pPr>
      <w:r>
        <w:t>E</w:t>
      </w:r>
      <w:r w:rsidR="00192789">
        <w:t xml:space="preserve">videntno </w:t>
      </w:r>
      <w:r>
        <w:t xml:space="preserve">je </w:t>
      </w:r>
      <w:r w:rsidR="00192789">
        <w:t xml:space="preserve">povećanje ostvarenih Prihoda od poreza u odnosu na 2024. godinu, a najviše se odnosi na </w:t>
      </w:r>
      <w:r w:rsidR="00915A42">
        <w:rPr>
          <w:bCs/>
        </w:rPr>
        <w:t xml:space="preserve"> povećanje prihoda od poreza na dohodak (</w:t>
      </w:r>
      <w:r w:rsidRPr="000D4744">
        <w:rPr>
          <w:bCs/>
        </w:rPr>
        <w:t>21,24</w:t>
      </w:r>
      <w:r w:rsidR="00915A42" w:rsidRPr="000D4744">
        <w:rPr>
          <w:bCs/>
        </w:rPr>
        <w:t>%)</w:t>
      </w:r>
      <w:r w:rsidR="00915A42">
        <w:rPr>
          <w:bCs/>
        </w:rPr>
        <w:t xml:space="preserve"> i poreza na imovinu (</w:t>
      </w:r>
      <w:r w:rsidRPr="000D4744">
        <w:rPr>
          <w:bCs/>
        </w:rPr>
        <w:t>98,09</w:t>
      </w:r>
      <w:r w:rsidR="00915A42" w:rsidRPr="000D4744">
        <w:rPr>
          <w:bCs/>
        </w:rPr>
        <w:t>%).</w:t>
      </w:r>
      <w:r w:rsidR="00915A42">
        <w:rPr>
          <w:bCs/>
        </w:rPr>
        <w:t xml:space="preserve"> </w:t>
      </w:r>
      <w:r w:rsidR="00E13139">
        <w:rPr>
          <w:bCs/>
        </w:rPr>
        <w:t xml:space="preserve">Mogući razlozi za ovo povećanje su veća zaposlenost, rast plaća, povećanje potrošnje i investicije. </w:t>
      </w:r>
    </w:p>
    <w:p w14:paraId="4D94BF17" w14:textId="6A966A5D" w:rsidR="00915A42" w:rsidRPr="00985FEA" w:rsidRDefault="00915A42" w:rsidP="00985FEA">
      <w:pPr>
        <w:jc w:val="both"/>
        <w:rPr>
          <w:bCs/>
        </w:rPr>
      </w:pPr>
      <w:r>
        <w:rPr>
          <w:bCs/>
        </w:rPr>
        <w:t>Uz porezne prihode značajno je i povećanje prihoda od</w:t>
      </w:r>
      <w:r w:rsidR="00385F23">
        <w:rPr>
          <w:bCs/>
        </w:rPr>
        <w:t xml:space="preserve"> </w:t>
      </w:r>
      <w:r>
        <w:rPr>
          <w:b/>
        </w:rPr>
        <w:t>P</w:t>
      </w:r>
      <w:r w:rsidRPr="002114D6">
        <w:rPr>
          <w:b/>
        </w:rPr>
        <w:t>omoći</w:t>
      </w:r>
      <w:r>
        <w:rPr>
          <w:b/>
        </w:rPr>
        <w:t xml:space="preserve"> iz inozemstva</w:t>
      </w:r>
      <w:r w:rsidRPr="002114D6">
        <w:rPr>
          <w:b/>
        </w:rPr>
        <w:t xml:space="preserve"> </w:t>
      </w:r>
      <w:r>
        <w:rPr>
          <w:b/>
        </w:rPr>
        <w:t xml:space="preserve">(63) </w:t>
      </w:r>
      <w:r w:rsidR="00680008">
        <w:t xml:space="preserve">koji su u odnosu na izvršenje 2024. veći </w:t>
      </w:r>
      <w:r w:rsidR="000D4744">
        <w:rPr>
          <w:bCs/>
        </w:rPr>
        <w:t>za 42,73%.</w:t>
      </w:r>
      <w:r w:rsidRPr="007F31BD">
        <w:rPr>
          <w:bCs/>
        </w:rPr>
        <w:t xml:space="preserve"> </w:t>
      </w:r>
      <w:r w:rsidR="00680008">
        <w:rPr>
          <w:bCs/>
        </w:rPr>
        <w:t xml:space="preserve">Ovi prihodi ovise o  bespovratnim sredstvima temeljem prijavljenih projekata, sredstvima fiskalnog izravnanja temeljem Odluke </w:t>
      </w:r>
      <w:r w:rsidR="00985FEA">
        <w:rPr>
          <w:bCs/>
        </w:rPr>
        <w:t xml:space="preserve"> Ministarstva financije</w:t>
      </w:r>
      <w:r w:rsidR="00680008">
        <w:rPr>
          <w:bCs/>
        </w:rPr>
        <w:t>, te fiskalne održivosti dječjih vrtića tem</w:t>
      </w:r>
      <w:r w:rsidR="00985FEA">
        <w:rPr>
          <w:bCs/>
        </w:rPr>
        <w:t>e</w:t>
      </w:r>
      <w:r w:rsidR="00680008">
        <w:rPr>
          <w:bCs/>
        </w:rPr>
        <w:t xml:space="preserve">ljem Odluke </w:t>
      </w:r>
      <w:r w:rsidR="00985FEA">
        <w:rPr>
          <w:bCs/>
        </w:rPr>
        <w:t>Vlade. U</w:t>
      </w:r>
      <w:r w:rsidR="00B52444">
        <w:rPr>
          <w:bCs/>
        </w:rPr>
        <w:t xml:space="preserve"> 2025. </w:t>
      </w:r>
      <w:r w:rsidRPr="007F31BD">
        <w:rPr>
          <w:bCs/>
        </w:rPr>
        <w:t>godin</w:t>
      </w:r>
      <w:r w:rsidR="00B52444">
        <w:rPr>
          <w:bCs/>
        </w:rPr>
        <w:t>i</w:t>
      </w:r>
      <w:r w:rsidR="000D4744">
        <w:rPr>
          <w:bCs/>
        </w:rPr>
        <w:t xml:space="preserve"> prihodi od P</w:t>
      </w:r>
      <w:r w:rsidR="00680008">
        <w:rPr>
          <w:bCs/>
        </w:rPr>
        <w:t>omoći i</w:t>
      </w:r>
      <w:r w:rsidRPr="007F31BD">
        <w:rPr>
          <w:bCs/>
        </w:rPr>
        <w:t xml:space="preserve"> </w:t>
      </w:r>
      <w:r w:rsidRPr="005537DA">
        <w:rPr>
          <w:b/>
          <w:bCs/>
        </w:rPr>
        <w:t>ostvaren</w:t>
      </w:r>
      <w:r w:rsidR="00B52444">
        <w:rPr>
          <w:b/>
          <w:bCs/>
        </w:rPr>
        <w:t>i</w:t>
      </w:r>
      <w:r w:rsidRPr="005537DA">
        <w:rPr>
          <w:b/>
          <w:bCs/>
        </w:rPr>
        <w:t xml:space="preserve"> su u iznosu od </w:t>
      </w:r>
      <w:r w:rsidR="00B52444">
        <w:rPr>
          <w:b/>
          <w:bCs/>
        </w:rPr>
        <w:t>862.435,29</w:t>
      </w:r>
      <w:r w:rsidRPr="005537DA">
        <w:rPr>
          <w:b/>
          <w:bCs/>
        </w:rPr>
        <w:t xml:space="preserve"> €,</w:t>
      </w:r>
      <w:r w:rsidRPr="007F31BD">
        <w:rPr>
          <w:bCs/>
        </w:rPr>
        <w:t xml:space="preserve"> a odnose se na:</w:t>
      </w:r>
    </w:p>
    <w:p w14:paraId="5E73AFF1" w14:textId="3D2BF4FB" w:rsidR="00915A42" w:rsidRPr="00547E0F" w:rsidRDefault="00915A42" w:rsidP="00915A42">
      <w:pPr>
        <w:pStyle w:val="Bezproreda"/>
        <w:spacing w:line="276" w:lineRule="auto"/>
        <w:jc w:val="both"/>
        <w:rPr>
          <w:i/>
        </w:rPr>
      </w:pPr>
      <w:r>
        <w:rPr>
          <w:i/>
        </w:rPr>
        <w:t xml:space="preserve">TEKUĆE </w:t>
      </w:r>
      <w:r w:rsidRPr="00547E0F">
        <w:rPr>
          <w:i/>
        </w:rPr>
        <w:t>POMOĆI PRORAČUNU IZ DRUGIH PRORAČUNA</w:t>
      </w:r>
      <w:r w:rsidR="00B92C7E">
        <w:rPr>
          <w:i/>
        </w:rPr>
        <w:t xml:space="preserve"> 1</w:t>
      </w:r>
      <w:r w:rsidR="008C69A8">
        <w:rPr>
          <w:i/>
        </w:rPr>
        <w:t>41.663,55</w:t>
      </w:r>
      <w:r w:rsidR="00B92C7E">
        <w:rPr>
          <w:i/>
        </w:rPr>
        <w:t xml:space="preserve"> €</w:t>
      </w:r>
    </w:p>
    <w:p w14:paraId="1731A18C" w14:textId="3ED69B27" w:rsidR="00915A42" w:rsidRDefault="00915A42" w:rsidP="00915A42">
      <w:pPr>
        <w:pStyle w:val="Bezproreda"/>
        <w:numPr>
          <w:ilvl w:val="0"/>
          <w:numId w:val="18"/>
        </w:numPr>
        <w:spacing w:line="276" w:lineRule="auto"/>
        <w:jc w:val="both"/>
      </w:pPr>
      <w:r w:rsidRPr="009B107E">
        <w:t>tek</w:t>
      </w:r>
      <w:r>
        <w:t xml:space="preserve">uće pomoći iz općinskih proračuna-projekt Zaželi (Općina Bednja) </w:t>
      </w:r>
      <w:r w:rsidR="00E442FF">
        <w:t>28.287,55</w:t>
      </w:r>
      <w:r>
        <w:t xml:space="preserve"> €</w:t>
      </w:r>
    </w:p>
    <w:p w14:paraId="660F2809" w14:textId="66FDE8F7" w:rsidR="00915A42" w:rsidRDefault="00915A42" w:rsidP="00915A42">
      <w:pPr>
        <w:pStyle w:val="Bezproreda"/>
        <w:numPr>
          <w:ilvl w:val="0"/>
          <w:numId w:val="18"/>
        </w:numPr>
        <w:spacing w:line="276" w:lineRule="auto"/>
        <w:jc w:val="both"/>
      </w:pPr>
      <w:r>
        <w:t xml:space="preserve">tekuće pomoći iz državnog proračuna – ogrjev za korisnike ZMN </w:t>
      </w:r>
      <w:r w:rsidR="00E442FF">
        <w:t xml:space="preserve">(po Zahtjevu za 2024.) </w:t>
      </w:r>
      <w:r>
        <w:t>2.400,00 €</w:t>
      </w:r>
    </w:p>
    <w:p w14:paraId="35DF4976" w14:textId="67067ABD" w:rsidR="00E442FF" w:rsidRDefault="00E442FF" w:rsidP="00915A42">
      <w:pPr>
        <w:pStyle w:val="Bezproreda"/>
        <w:numPr>
          <w:ilvl w:val="0"/>
          <w:numId w:val="18"/>
        </w:numPr>
        <w:spacing w:line="276" w:lineRule="auto"/>
        <w:jc w:val="both"/>
      </w:pPr>
      <w:r>
        <w:t>tekuće pomoći iz državnog proračuna – sredstva za fiskalnu održivost DV 110.976,00 €</w:t>
      </w:r>
    </w:p>
    <w:p w14:paraId="7E9F80BE" w14:textId="77777777" w:rsidR="008C69A8" w:rsidRDefault="008C69A8" w:rsidP="008C69A8">
      <w:pPr>
        <w:pStyle w:val="Bezproreda"/>
        <w:spacing w:line="276" w:lineRule="auto"/>
        <w:ind w:left="720"/>
        <w:jc w:val="both"/>
      </w:pPr>
    </w:p>
    <w:p w14:paraId="6E7FD99A" w14:textId="549E5142" w:rsidR="00915A42" w:rsidRPr="008707D2" w:rsidRDefault="00915A42" w:rsidP="00915A42">
      <w:pPr>
        <w:pStyle w:val="Bezproreda"/>
        <w:spacing w:line="276" w:lineRule="auto"/>
        <w:jc w:val="both"/>
        <w:rPr>
          <w:i/>
        </w:rPr>
      </w:pPr>
      <w:r w:rsidRPr="008707D2">
        <w:rPr>
          <w:i/>
        </w:rPr>
        <w:t>KAPITALNE POMOĆI PRORAČUNU IZ DRUGIH PRORAČUNA</w:t>
      </w:r>
      <w:r w:rsidR="00B92C7E">
        <w:rPr>
          <w:i/>
        </w:rPr>
        <w:t xml:space="preserve"> 324.664,38 €</w:t>
      </w:r>
    </w:p>
    <w:p w14:paraId="39CBDE35" w14:textId="77777777" w:rsidR="00915A42" w:rsidRDefault="00915A42" w:rsidP="00915A42">
      <w:pPr>
        <w:pStyle w:val="Bezproreda"/>
        <w:numPr>
          <w:ilvl w:val="0"/>
          <w:numId w:val="18"/>
        </w:numPr>
        <w:spacing w:line="276" w:lineRule="auto"/>
        <w:jc w:val="both"/>
      </w:pPr>
      <w:r>
        <w:t>kapitalne pomoći iz državnog proračuna-Ministarstvo turizma i sporta – bespovratna sredstva, projekt „Sportski centar Vinica – nogometno igralište“ 226.180,00 €</w:t>
      </w:r>
    </w:p>
    <w:p w14:paraId="5D187B6E" w14:textId="4DB0D42A" w:rsidR="00915A42" w:rsidRDefault="00915A42" w:rsidP="00915A42">
      <w:pPr>
        <w:pStyle w:val="Bezproreda"/>
        <w:numPr>
          <w:ilvl w:val="0"/>
          <w:numId w:val="18"/>
        </w:numPr>
        <w:spacing w:line="276" w:lineRule="auto"/>
        <w:jc w:val="both"/>
      </w:pPr>
      <w:r>
        <w:t>kapitalne pomoći iz državnog proračuna MUP RH – bespovratna sredstva, projekt „Sanacije opasnih mjesta, obilježavanje pješačkih prijelaza na ŽC2029 u naseljima G. Ladanje i Marčan“ 39.905,08 €</w:t>
      </w:r>
    </w:p>
    <w:p w14:paraId="13C81E03" w14:textId="0BB62D15" w:rsidR="00E442FF" w:rsidRDefault="00E442FF" w:rsidP="00915A42">
      <w:pPr>
        <w:pStyle w:val="Bezproreda"/>
        <w:numPr>
          <w:ilvl w:val="0"/>
          <w:numId w:val="18"/>
        </w:numPr>
        <w:spacing w:line="276" w:lineRule="auto"/>
        <w:jc w:val="both"/>
      </w:pPr>
      <w:r>
        <w:t>kapitalne pomoći iz državnog proračuna – Ministarstvo regionalnog razvoja i fondova EU-bespovratna sredstva za projekt „Uređenje objekta u Opećkoj ul. (Koka) 20.000,00 €</w:t>
      </w:r>
    </w:p>
    <w:p w14:paraId="6BE0CC0A" w14:textId="354B072C" w:rsidR="00E442FF" w:rsidRDefault="00E442FF" w:rsidP="00915A42">
      <w:pPr>
        <w:pStyle w:val="Bezproreda"/>
        <w:numPr>
          <w:ilvl w:val="0"/>
          <w:numId w:val="18"/>
        </w:numPr>
        <w:spacing w:line="276" w:lineRule="auto"/>
        <w:jc w:val="both"/>
      </w:pPr>
      <w:r>
        <w:t>kapitalne pomoći iz državnog proračuna – Min. Prostornog uređenja, grad. I drž. Imovine- bespovratna sredstva 23.900,00 € za projekt „Pješačka staza/nogostup od groblja (Marčan) do SV. Ane (Vinica)</w:t>
      </w:r>
    </w:p>
    <w:p w14:paraId="1A5F0405" w14:textId="481B024B" w:rsidR="00E442FF" w:rsidRDefault="00E442FF" w:rsidP="00915A42">
      <w:pPr>
        <w:pStyle w:val="Bezproreda"/>
        <w:numPr>
          <w:ilvl w:val="0"/>
          <w:numId w:val="18"/>
        </w:numPr>
        <w:spacing w:line="276" w:lineRule="auto"/>
        <w:jc w:val="both"/>
      </w:pPr>
      <w:r>
        <w:t xml:space="preserve">kapitalne pomoći iz državnog proračuna – Središnji ured za demografiju i mlade – bespovratna sredstva 14.679,30 € za </w:t>
      </w:r>
      <w:r w:rsidR="00B92C7E">
        <w:t>Projekt uređenja i opremanja dječjeg igrališta u dvorištu DV Vinica</w:t>
      </w:r>
    </w:p>
    <w:p w14:paraId="4F33C818" w14:textId="77777777" w:rsidR="008C69A8" w:rsidRDefault="008C69A8" w:rsidP="008C69A8">
      <w:pPr>
        <w:pStyle w:val="Bezproreda"/>
        <w:spacing w:line="276" w:lineRule="auto"/>
        <w:ind w:left="720"/>
        <w:jc w:val="both"/>
      </w:pPr>
    </w:p>
    <w:p w14:paraId="5597852A" w14:textId="2A69BCCE" w:rsidR="00B92C7E" w:rsidRPr="00B92C7E" w:rsidRDefault="00B92C7E" w:rsidP="00B92C7E">
      <w:pPr>
        <w:pStyle w:val="Bezproreda"/>
        <w:spacing w:line="276" w:lineRule="auto"/>
        <w:jc w:val="both"/>
        <w:rPr>
          <w:i/>
          <w:iCs/>
        </w:rPr>
      </w:pPr>
      <w:r w:rsidRPr="00B92C7E">
        <w:rPr>
          <w:i/>
          <w:iCs/>
        </w:rPr>
        <w:t>KAPITALNE POMOĆI PRORAČUNU IZ IZVANPRORAČUNSKIM KORISNICIMA IZ DRUGIH PRORAČUNA</w:t>
      </w:r>
      <w:r w:rsidR="00FA6122">
        <w:rPr>
          <w:i/>
          <w:iCs/>
        </w:rPr>
        <w:t xml:space="preserve"> 2.88</w:t>
      </w:r>
      <w:r>
        <w:rPr>
          <w:i/>
          <w:iCs/>
        </w:rPr>
        <w:t>0,00 €</w:t>
      </w:r>
    </w:p>
    <w:p w14:paraId="53211F7B" w14:textId="001F833F" w:rsidR="00B92C7E" w:rsidRDefault="00B92C7E" w:rsidP="00915A42">
      <w:pPr>
        <w:pStyle w:val="Bezproreda"/>
        <w:numPr>
          <w:ilvl w:val="0"/>
          <w:numId w:val="18"/>
        </w:numPr>
        <w:spacing w:line="276" w:lineRule="auto"/>
        <w:jc w:val="both"/>
      </w:pPr>
      <w:r>
        <w:t>pomoći iz državnog proračuna – Pomoć za stambeno z</w:t>
      </w:r>
      <w:r w:rsidR="00FA6122">
        <w:t>brinjavanje mladih obitelji 2.88</w:t>
      </w:r>
      <w:r>
        <w:t>0,00 €</w:t>
      </w:r>
    </w:p>
    <w:p w14:paraId="03495246" w14:textId="77777777" w:rsidR="008C69A8" w:rsidRDefault="008C69A8" w:rsidP="008C69A8">
      <w:pPr>
        <w:pStyle w:val="Bezproreda"/>
        <w:spacing w:line="276" w:lineRule="auto"/>
        <w:ind w:left="720"/>
        <w:jc w:val="both"/>
      </w:pPr>
    </w:p>
    <w:p w14:paraId="0F44258C" w14:textId="054FF0D1" w:rsidR="00915A42" w:rsidRDefault="00915A42" w:rsidP="00915A42">
      <w:pPr>
        <w:pStyle w:val="Bezproreda"/>
        <w:spacing w:line="276" w:lineRule="auto"/>
        <w:jc w:val="both"/>
        <w:rPr>
          <w:i/>
        </w:rPr>
      </w:pPr>
      <w:r w:rsidRPr="00314349">
        <w:rPr>
          <w:i/>
        </w:rPr>
        <w:lastRenderedPageBreak/>
        <w:t>POMOĆI OD OSTALIH SUBJEKTA UNUTAR OPĆEG PRORAČUNA</w:t>
      </w:r>
      <w:r>
        <w:rPr>
          <w:i/>
        </w:rPr>
        <w:t xml:space="preserve"> – prihod DV Vinica</w:t>
      </w:r>
      <w:r w:rsidR="00B92C7E">
        <w:rPr>
          <w:i/>
        </w:rPr>
        <w:t xml:space="preserve"> </w:t>
      </w:r>
      <w:r w:rsidR="008C69A8">
        <w:rPr>
          <w:i/>
        </w:rPr>
        <w:t>1.331,99</w:t>
      </w:r>
      <w:r w:rsidR="00B92C7E">
        <w:rPr>
          <w:i/>
        </w:rPr>
        <w:t xml:space="preserve"> €</w:t>
      </w:r>
    </w:p>
    <w:p w14:paraId="446125A1" w14:textId="2EE5E8B3" w:rsidR="00915A42" w:rsidRPr="00985FEA" w:rsidRDefault="00915A42" w:rsidP="00915A42">
      <w:pPr>
        <w:pStyle w:val="Bezproreda"/>
        <w:numPr>
          <w:ilvl w:val="0"/>
          <w:numId w:val="33"/>
        </w:numPr>
        <w:spacing w:line="276" w:lineRule="auto"/>
        <w:jc w:val="both"/>
        <w:rPr>
          <w:i/>
        </w:rPr>
      </w:pPr>
      <w:r w:rsidRPr="00985FEA">
        <w:t xml:space="preserve">pomoći od HZMO, HZZ, HZZO – refundacije bolovanja Dječji vrtić Vinica </w:t>
      </w:r>
      <w:r w:rsidR="008C69A8" w:rsidRPr="00985FEA">
        <w:t>1.331,99</w:t>
      </w:r>
      <w:r w:rsidRPr="00985FEA">
        <w:t xml:space="preserve"> €</w:t>
      </w:r>
    </w:p>
    <w:p w14:paraId="451CE762" w14:textId="77777777" w:rsidR="008C69A8" w:rsidRPr="008C69A8" w:rsidRDefault="008C69A8" w:rsidP="008C69A8">
      <w:pPr>
        <w:pStyle w:val="Bezproreda"/>
        <w:spacing w:line="276" w:lineRule="auto"/>
        <w:ind w:left="720"/>
        <w:jc w:val="both"/>
        <w:rPr>
          <w:i/>
          <w:highlight w:val="yellow"/>
        </w:rPr>
      </w:pPr>
    </w:p>
    <w:p w14:paraId="787D6436" w14:textId="3D17790D" w:rsidR="00915A42" w:rsidRPr="002B40F2" w:rsidRDefault="00915A42" w:rsidP="00915A42">
      <w:pPr>
        <w:pStyle w:val="Bezproreda"/>
        <w:spacing w:line="276" w:lineRule="auto"/>
        <w:jc w:val="both"/>
        <w:rPr>
          <w:i/>
        </w:rPr>
      </w:pPr>
      <w:r w:rsidRPr="002B40F2">
        <w:rPr>
          <w:i/>
        </w:rPr>
        <w:t>POMOĆI IZRAVNANJA ZA DECENTRALIZIRANE FUNKCIJE I FISKALNO IZRAVNANJE</w:t>
      </w:r>
      <w:r w:rsidR="00B92C7E">
        <w:rPr>
          <w:i/>
        </w:rPr>
        <w:t xml:space="preserve"> 367.745,42 €</w:t>
      </w:r>
    </w:p>
    <w:p w14:paraId="624B13D6" w14:textId="00E5689B" w:rsidR="00915A42" w:rsidRDefault="00915A42" w:rsidP="00B92C7E">
      <w:pPr>
        <w:pStyle w:val="Bezproreda"/>
        <w:numPr>
          <w:ilvl w:val="0"/>
          <w:numId w:val="18"/>
        </w:numPr>
        <w:spacing w:line="276" w:lineRule="auto"/>
        <w:jc w:val="both"/>
      </w:pPr>
      <w:r w:rsidRPr="009B107E">
        <w:t>tekuće pomoći iz državnog proračuna-</w:t>
      </w:r>
      <w:r>
        <w:t xml:space="preserve">pomoći fiskalnog izravnanja </w:t>
      </w:r>
      <w:r w:rsidR="00B92C7E">
        <w:t>367.745,42</w:t>
      </w:r>
      <w:r>
        <w:t xml:space="preserve"> €</w:t>
      </w:r>
    </w:p>
    <w:p w14:paraId="7BEAB927" w14:textId="77777777" w:rsidR="008C69A8" w:rsidRDefault="008C69A8" w:rsidP="008C69A8">
      <w:pPr>
        <w:pStyle w:val="Bezproreda"/>
        <w:spacing w:line="276" w:lineRule="auto"/>
        <w:ind w:left="720"/>
        <w:jc w:val="both"/>
      </w:pPr>
    </w:p>
    <w:p w14:paraId="7DF1046F" w14:textId="05C1DAD9" w:rsidR="00B92C7E" w:rsidRDefault="00B92C7E" w:rsidP="00B92C7E">
      <w:pPr>
        <w:pStyle w:val="Bezproreda"/>
        <w:spacing w:line="276" w:lineRule="auto"/>
        <w:jc w:val="both"/>
        <w:rPr>
          <w:i/>
          <w:iCs/>
        </w:rPr>
      </w:pPr>
      <w:r w:rsidRPr="009A6D61">
        <w:rPr>
          <w:i/>
          <w:iCs/>
        </w:rPr>
        <w:t xml:space="preserve">POMOĆI PRORAČUNSKIM KORISNICIMA IZ PRORAČUNA KOJI IM NIJE NADLEŽAN </w:t>
      </w:r>
      <w:r w:rsidR="008C69A8" w:rsidRPr="009A6D61">
        <w:rPr>
          <w:i/>
          <w:iCs/>
        </w:rPr>
        <w:t>4.785,80</w:t>
      </w:r>
      <w:r w:rsidRPr="009A6D61">
        <w:rPr>
          <w:i/>
          <w:iCs/>
        </w:rPr>
        <w:t xml:space="preserve"> €</w:t>
      </w:r>
    </w:p>
    <w:p w14:paraId="4EC8D1E8" w14:textId="57C8B0D1" w:rsidR="00B92C7E" w:rsidRPr="008C69A8" w:rsidRDefault="00B92C7E" w:rsidP="00B92C7E">
      <w:pPr>
        <w:pStyle w:val="Bezproreda"/>
        <w:numPr>
          <w:ilvl w:val="0"/>
          <w:numId w:val="18"/>
        </w:numPr>
        <w:spacing w:line="276" w:lineRule="auto"/>
        <w:jc w:val="both"/>
        <w:rPr>
          <w:i/>
          <w:iCs/>
        </w:rPr>
      </w:pPr>
      <w:r>
        <w:t>tekuće pomoći iz državnog proračuna –</w:t>
      </w:r>
      <w:r w:rsidR="00985FEA">
        <w:t>sredstva proračunskog korisnika DV V</w:t>
      </w:r>
      <w:r w:rsidR="009A6D61">
        <w:t>inica za programe  pred</w:t>
      </w:r>
      <w:r>
        <w:t>škola, daroviti i djeca s poteškoćama</w:t>
      </w:r>
      <w:r w:rsidR="009A6D61">
        <w:t xml:space="preserve"> - </w:t>
      </w:r>
      <w:r>
        <w:t xml:space="preserve"> </w:t>
      </w:r>
      <w:r w:rsidR="008C69A8">
        <w:t>4.785,80</w:t>
      </w:r>
      <w:r>
        <w:t xml:space="preserve"> €</w:t>
      </w:r>
    </w:p>
    <w:p w14:paraId="59AA5562" w14:textId="77777777" w:rsidR="008C69A8" w:rsidRPr="00B92C7E" w:rsidRDefault="008C69A8" w:rsidP="008C69A8">
      <w:pPr>
        <w:pStyle w:val="Bezproreda"/>
        <w:spacing w:line="276" w:lineRule="auto"/>
        <w:ind w:left="720"/>
        <w:jc w:val="both"/>
        <w:rPr>
          <w:i/>
          <w:iCs/>
        </w:rPr>
      </w:pPr>
    </w:p>
    <w:p w14:paraId="7544E47C" w14:textId="77777777" w:rsidR="00915A42" w:rsidRDefault="00915A42" w:rsidP="00915A42">
      <w:pPr>
        <w:pStyle w:val="Bezproreda"/>
        <w:spacing w:line="276" w:lineRule="auto"/>
        <w:jc w:val="both"/>
        <w:rPr>
          <w:i/>
        </w:rPr>
      </w:pPr>
      <w:r w:rsidRPr="002B40F2">
        <w:rPr>
          <w:i/>
        </w:rPr>
        <w:t>KAPITALNE POMOĆI IZ DRŽAVNOG PRORAČUNA TEMELJEM PRIJENOSA EU SREDSTAVA</w:t>
      </w:r>
    </w:p>
    <w:p w14:paraId="6EFE70E4" w14:textId="2AF41BAE" w:rsidR="00915A42" w:rsidRPr="002B40F2" w:rsidRDefault="00915A42" w:rsidP="00915A42">
      <w:pPr>
        <w:pStyle w:val="Bezproreda"/>
        <w:numPr>
          <w:ilvl w:val="0"/>
          <w:numId w:val="19"/>
        </w:numPr>
        <w:spacing w:line="276" w:lineRule="auto"/>
        <w:jc w:val="both"/>
        <w:rPr>
          <w:i/>
        </w:rPr>
      </w:pPr>
      <w:r>
        <w:t xml:space="preserve">kapitalne pomoći iz državnog proračuna temeljem prijenosa EU sredstava-LAG Sjeverozapad </w:t>
      </w:r>
      <w:r w:rsidR="00B92C7E">
        <w:t xml:space="preserve">(ostatak po Zahtjevu iz 2024. godine) </w:t>
      </w:r>
      <w:r>
        <w:t>19.364,15 €</w:t>
      </w:r>
    </w:p>
    <w:p w14:paraId="323DC0CF" w14:textId="77777777" w:rsidR="00915A42" w:rsidRDefault="00915A42" w:rsidP="00915A42">
      <w:pPr>
        <w:pStyle w:val="Bezproreda"/>
        <w:spacing w:line="276" w:lineRule="auto"/>
        <w:jc w:val="both"/>
      </w:pPr>
    </w:p>
    <w:p w14:paraId="061A80EC" w14:textId="39A872F9" w:rsidR="00915A42" w:rsidRDefault="00915A42" w:rsidP="00915A42">
      <w:pPr>
        <w:pStyle w:val="Bezproreda"/>
        <w:spacing w:line="276" w:lineRule="auto"/>
        <w:jc w:val="both"/>
      </w:pPr>
      <w:r>
        <w:rPr>
          <w:b/>
        </w:rPr>
        <w:t xml:space="preserve">           Prihodi</w:t>
      </w:r>
      <w:r w:rsidRPr="002114D6">
        <w:rPr>
          <w:b/>
        </w:rPr>
        <w:t xml:space="preserve"> od i</w:t>
      </w:r>
      <w:r>
        <w:rPr>
          <w:b/>
        </w:rPr>
        <w:t xml:space="preserve">movine (64) ostvareni su u iznosu od  </w:t>
      </w:r>
      <w:r w:rsidR="008C69A8">
        <w:rPr>
          <w:b/>
        </w:rPr>
        <w:t>42.893,25</w:t>
      </w:r>
      <w:r>
        <w:rPr>
          <w:b/>
        </w:rPr>
        <w:t xml:space="preserve"> €, </w:t>
      </w:r>
      <w:r>
        <w:t xml:space="preserve"> a sadrži sredstva od  zateznih kamata </w:t>
      </w:r>
      <w:r w:rsidR="008C69A8">
        <w:t>40,6</w:t>
      </w:r>
      <w:r>
        <w:t xml:space="preserve"> €  i Prihode od nefin. imovine u iznosu od </w:t>
      </w:r>
      <w:r w:rsidR="008C69A8">
        <w:t>42.852,65</w:t>
      </w:r>
      <w:r>
        <w:t xml:space="preserve"> €. Prihodi od nefinancijske imovine obuhvaćaju naknade za koncesije, prihode od zakupa i iznajmljivanje imovine, naknade za korištenje nefinancijske imovine-spomenička renta i ostali prihodi od nefinancijske imovine-legalizacija građevinskih objekata. </w:t>
      </w:r>
    </w:p>
    <w:p w14:paraId="41D0884B" w14:textId="77777777" w:rsidR="00915A42" w:rsidRDefault="00915A42" w:rsidP="00915A42">
      <w:pPr>
        <w:pStyle w:val="Bezproreda"/>
        <w:spacing w:line="276" w:lineRule="auto"/>
        <w:jc w:val="both"/>
      </w:pPr>
      <w:r>
        <w:t xml:space="preserve"> </w:t>
      </w:r>
    </w:p>
    <w:p w14:paraId="780985AD" w14:textId="3BA7BC36" w:rsidR="00915A42" w:rsidRDefault="00915A42" w:rsidP="00915A42">
      <w:pPr>
        <w:pStyle w:val="Bezproreda"/>
        <w:spacing w:line="276" w:lineRule="auto"/>
        <w:jc w:val="both"/>
      </w:pPr>
      <w:r w:rsidRPr="002114D6">
        <w:rPr>
          <w:b/>
        </w:rPr>
        <w:t>Prihodi od upravni</w:t>
      </w:r>
      <w:r>
        <w:rPr>
          <w:b/>
        </w:rPr>
        <w:t>h i administrativnih pristojbi i</w:t>
      </w:r>
      <w:r w:rsidRPr="002114D6">
        <w:rPr>
          <w:b/>
        </w:rPr>
        <w:t xml:space="preserve"> pristojbi po posebnim propisima i naknada</w:t>
      </w:r>
      <w:r>
        <w:t xml:space="preserve"> </w:t>
      </w:r>
      <w:r w:rsidRPr="00996E54">
        <w:rPr>
          <w:b/>
        </w:rPr>
        <w:t>(65)</w:t>
      </w:r>
      <w:r>
        <w:t xml:space="preserve"> </w:t>
      </w:r>
      <w:r w:rsidRPr="002114D6">
        <w:rPr>
          <w:b/>
        </w:rPr>
        <w:t>ost</w:t>
      </w:r>
      <w:r>
        <w:rPr>
          <w:b/>
        </w:rPr>
        <w:t xml:space="preserve">vareni su u iznosu od </w:t>
      </w:r>
      <w:r w:rsidR="008C69A8">
        <w:rPr>
          <w:b/>
        </w:rPr>
        <w:t>211.057,78</w:t>
      </w:r>
      <w:r>
        <w:rPr>
          <w:b/>
        </w:rPr>
        <w:t xml:space="preserve"> €, </w:t>
      </w:r>
      <w:r w:rsidRPr="00996E54">
        <w:t>a</w:t>
      </w:r>
      <w:r>
        <w:t xml:space="preserve"> odnose se na:</w:t>
      </w:r>
    </w:p>
    <w:p w14:paraId="2CEC2C13" w14:textId="7CFD70A4" w:rsidR="00C54A2C" w:rsidRDefault="00C54A2C" w:rsidP="00C54A2C">
      <w:pPr>
        <w:pStyle w:val="Bezproreda"/>
        <w:numPr>
          <w:ilvl w:val="0"/>
          <w:numId w:val="19"/>
        </w:numPr>
        <w:spacing w:line="276" w:lineRule="auto"/>
        <w:jc w:val="both"/>
      </w:pPr>
      <w:r>
        <w:t>ostale pristojbe i naknade 5,92 €</w:t>
      </w:r>
    </w:p>
    <w:p w14:paraId="205A3549" w14:textId="52BF495B" w:rsidR="00915A42" w:rsidRDefault="00915A42" w:rsidP="00915A42">
      <w:pPr>
        <w:pStyle w:val="Bezproreda"/>
        <w:numPr>
          <w:ilvl w:val="0"/>
          <w:numId w:val="19"/>
        </w:numPr>
        <w:spacing w:line="276" w:lineRule="auto"/>
        <w:jc w:val="both"/>
      </w:pPr>
      <w:r>
        <w:t xml:space="preserve">prihode po posebnim propisima (doprinosi za šume, sufinanciranje cijene usl. roditelja polaznika DV Vinica, povrati u proračun, vodni doprinos, povrat režijskih troškova najmoprimaca) </w:t>
      </w:r>
      <w:r w:rsidR="00C54A2C">
        <w:t xml:space="preserve">ukupno ostvareno </w:t>
      </w:r>
      <w:r>
        <w:t xml:space="preserve">u iznosu od </w:t>
      </w:r>
      <w:r w:rsidR="00C54A2C">
        <w:t>165.395,09</w:t>
      </w:r>
      <w:r>
        <w:t xml:space="preserve"> €</w:t>
      </w:r>
    </w:p>
    <w:p w14:paraId="3FBAF9AD" w14:textId="46FEE519" w:rsidR="00915A42" w:rsidRDefault="00915A42" w:rsidP="00C54A2C">
      <w:pPr>
        <w:pStyle w:val="Bezproreda"/>
        <w:spacing w:line="276" w:lineRule="auto"/>
        <w:jc w:val="both"/>
      </w:pPr>
      <w:r>
        <w:t xml:space="preserve">Od spomenutih, </w:t>
      </w:r>
      <w:r w:rsidR="008C69A8">
        <w:t>najveći dio</w:t>
      </w:r>
      <w:r w:rsidR="00C54A2C">
        <w:t xml:space="preserve"> (155.926,52 €)</w:t>
      </w:r>
      <w:r w:rsidR="008C69A8">
        <w:t xml:space="preserve"> odnosi se na Ostale nespomenute prihode </w:t>
      </w:r>
      <w:r w:rsidR="00C54A2C">
        <w:t>– sufinanciranje cijene usluge, participacije i sl. (participacija roditelja DV Vinica) što je prihod ostvaren u DV Vinica</w:t>
      </w:r>
    </w:p>
    <w:p w14:paraId="0309389E" w14:textId="1D1303A1" w:rsidR="00915A42" w:rsidRDefault="00915A42" w:rsidP="00915A42">
      <w:pPr>
        <w:pStyle w:val="Bezproreda"/>
        <w:numPr>
          <w:ilvl w:val="0"/>
          <w:numId w:val="19"/>
        </w:numPr>
        <w:spacing w:line="276" w:lineRule="auto"/>
        <w:jc w:val="both"/>
      </w:pPr>
      <w:r>
        <w:t xml:space="preserve">komunalni doprinosi i naknade </w:t>
      </w:r>
      <w:r w:rsidR="00C54A2C">
        <w:t>45.656,77</w:t>
      </w:r>
      <w:r>
        <w:t xml:space="preserve"> € </w:t>
      </w:r>
      <w:r w:rsidR="009A6D61">
        <w:t xml:space="preserve">- u odnosu na 2024. godinu, ovaj prihod je manji </w:t>
      </w:r>
    </w:p>
    <w:p w14:paraId="47E5E873" w14:textId="587F3A01" w:rsidR="009A6D61" w:rsidRDefault="009A6D61" w:rsidP="009A6D61">
      <w:pPr>
        <w:pStyle w:val="Bezproreda"/>
        <w:spacing w:line="276" w:lineRule="auto"/>
        <w:jc w:val="both"/>
      </w:pPr>
      <w:r>
        <w:t>jer se dio nekretnina koje su bile obuhvaćene komunalnom naknadom, od 01.01.2025. oporezuje porezom na nekretnine</w:t>
      </w:r>
    </w:p>
    <w:p w14:paraId="13CDC5EA" w14:textId="77777777" w:rsidR="00915A42" w:rsidRDefault="00915A42" w:rsidP="00915A42">
      <w:pPr>
        <w:pStyle w:val="Bezproreda"/>
        <w:spacing w:line="276" w:lineRule="auto"/>
        <w:ind w:left="720"/>
        <w:jc w:val="both"/>
      </w:pPr>
    </w:p>
    <w:p w14:paraId="582E648C" w14:textId="270793CC" w:rsidR="00915A42" w:rsidRPr="009A6D61" w:rsidRDefault="00915A42" w:rsidP="00915A42">
      <w:pPr>
        <w:pStyle w:val="Bezproreda"/>
        <w:spacing w:line="276" w:lineRule="auto"/>
        <w:jc w:val="both"/>
      </w:pPr>
      <w:r w:rsidRPr="001C334D">
        <w:rPr>
          <w:b/>
          <w:bCs/>
        </w:rPr>
        <w:t>Prihodi o</w:t>
      </w:r>
      <w:r>
        <w:rPr>
          <w:b/>
          <w:bCs/>
        </w:rPr>
        <w:t>d</w:t>
      </w:r>
      <w:r w:rsidRPr="001C334D">
        <w:rPr>
          <w:b/>
          <w:bCs/>
        </w:rPr>
        <w:t xml:space="preserve"> prodaje proizvoda i robe te pruženih usluga i prihodi od donacija</w:t>
      </w:r>
      <w:r>
        <w:rPr>
          <w:b/>
          <w:bCs/>
        </w:rPr>
        <w:t xml:space="preserve"> (66)</w:t>
      </w:r>
      <w:r>
        <w:t xml:space="preserve"> </w:t>
      </w:r>
      <w:r w:rsidR="00C54A2C">
        <w:t xml:space="preserve">ostvareni su </w:t>
      </w:r>
      <w:r>
        <w:t xml:space="preserve">u iznosu od </w:t>
      </w:r>
      <w:r w:rsidR="00C54A2C">
        <w:rPr>
          <w:bCs/>
        </w:rPr>
        <w:t>27.566,51</w:t>
      </w:r>
      <w:r>
        <w:rPr>
          <w:bCs/>
        </w:rPr>
        <w:t xml:space="preserve"> €</w:t>
      </w:r>
      <w:r w:rsidR="00C54A2C">
        <w:rPr>
          <w:bCs/>
        </w:rPr>
        <w:t>. Ovi prihode odnose se na</w:t>
      </w:r>
      <w:r>
        <w:t xml:space="preserve"> na isporučenu el. energiju HROTE-u iz SE OPĆINA VINICA i SE  II VINICA</w:t>
      </w:r>
      <w:r w:rsidR="00C54A2C">
        <w:t>, prihodi od usluga-program SRC (DV Vinica)</w:t>
      </w:r>
      <w:r>
        <w:t xml:space="preserve"> te  tekuće  donacije</w:t>
      </w:r>
      <w:r w:rsidR="00C54A2C">
        <w:t xml:space="preserve">  DV Vinica i donacije od fizičkih osoba (Martinje i Advent)</w:t>
      </w:r>
      <w:r>
        <w:t>.</w:t>
      </w:r>
      <w:r>
        <w:rPr>
          <w:b/>
        </w:rPr>
        <w:t xml:space="preserve"> </w:t>
      </w:r>
      <w:r w:rsidR="009A6D61">
        <w:t>U odnosu na 2024. godinu, ovi su prihodi manji jer nije bilo kapitalnih donacija od pravnih i fizičkih osoba.</w:t>
      </w:r>
    </w:p>
    <w:p w14:paraId="06D424BB" w14:textId="77777777" w:rsidR="00915A42" w:rsidRDefault="00915A42" w:rsidP="00915A42">
      <w:pPr>
        <w:pStyle w:val="Bezproreda"/>
        <w:spacing w:line="276" w:lineRule="auto"/>
        <w:jc w:val="both"/>
      </w:pPr>
      <w:r w:rsidRPr="002114D6">
        <w:rPr>
          <w:b/>
        </w:rPr>
        <w:t xml:space="preserve">      </w:t>
      </w:r>
    </w:p>
    <w:p w14:paraId="5C6DBC36" w14:textId="3774C7BD" w:rsidR="00915A42" w:rsidRDefault="00915A42" w:rsidP="00915A42">
      <w:pPr>
        <w:pStyle w:val="Bezproreda"/>
        <w:spacing w:line="276" w:lineRule="auto"/>
        <w:jc w:val="both"/>
      </w:pPr>
      <w:r>
        <w:t xml:space="preserve"> </w:t>
      </w:r>
      <w:r w:rsidRPr="008A513B">
        <w:rPr>
          <w:b/>
        </w:rPr>
        <w:t xml:space="preserve">Prihodi od prodaje nefinancijske imovine </w:t>
      </w:r>
      <w:r>
        <w:rPr>
          <w:b/>
        </w:rPr>
        <w:t xml:space="preserve">(7)  </w:t>
      </w:r>
      <w:r w:rsidRPr="00335F8D">
        <w:t xml:space="preserve">ostvareni su u iznosu od </w:t>
      </w:r>
      <w:r w:rsidR="00385F23">
        <w:t>2.670,91</w:t>
      </w:r>
      <w:r>
        <w:t xml:space="preserve"> €</w:t>
      </w:r>
      <w:r w:rsidRPr="00335F8D">
        <w:t>.</w:t>
      </w:r>
      <w:r>
        <w:t xml:space="preserve"> Ova vrsta ostvarenih prihoda odnosi se na otplatu stanova. </w:t>
      </w:r>
    </w:p>
    <w:p w14:paraId="45B2B988" w14:textId="77777777" w:rsidR="00A30585" w:rsidRDefault="00A30585" w:rsidP="00915A42">
      <w:pPr>
        <w:pStyle w:val="Bezproreda"/>
        <w:spacing w:line="276" w:lineRule="auto"/>
        <w:jc w:val="both"/>
      </w:pPr>
    </w:p>
    <w:p w14:paraId="74846959" w14:textId="1BB3D4DF" w:rsidR="00A30585" w:rsidRDefault="00A30585" w:rsidP="00915A42">
      <w:pPr>
        <w:pStyle w:val="Bezproreda"/>
        <w:spacing w:line="276" w:lineRule="auto"/>
        <w:jc w:val="both"/>
      </w:pPr>
      <w:r>
        <w:t>Ukupni prihodi i primici realizirani su 94,48 % u odnosu na planirana sredstva.</w:t>
      </w:r>
    </w:p>
    <w:p w14:paraId="0251EF5D" w14:textId="77777777" w:rsidR="00A30585" w:rsidRDefault="00A30585" w:rsidP="00915A42">
      <w:pPr>
        <w:pStyle w:val="Bezproreda"/>
        <w:spacing w:line="276" w:lineRule="auto"/>
        <w:jc w:val="both"/>
      </w:pPr>
    </w:p>
    <w:p w14:paraId="507A9730" w14:textId="77777777" w:rsidR="006E3503" w:rsidRDefault="006E3503" w:rsidP="00335F8D">
      <w:pPr>
        <w:pStyle w:val="Bezproreda"/>
        <w:spacing w:line="276" w:lineRule="auto"/>
        <w:jc w:val="both"/>
      </w:pPr>
    </w:p>
    <w:p w14:paraId="34AF9583" w14:textId="04F7D7B0" w:rsidR="00385F23" w:rsidRPr="006B6541" w:rsidRDefault="006B6541" w:rsidP="00385F23">
      <w:pPr>
        <w:spacing w:line="360" w:lineRule="auto"/>
        <w:rPr>
          <w:bCs/>
          <w:iCs/>
          <w:sz w:val="24"/>
          <w:szCs w:val="24"/>
        </w:rPr>
      </w:pPr>
      <w:r w:rsidRPr="006B6541">
        <w:rPr>
          <w:bCs/>
          <w:iCs/>
          <w:sz w:val="24"/>
          <w:szCs w:val="24"/>
        </w:rPr>
        <w:lastRenderedPageBreak/>
        <w:t>2.1.</w:t>
      </w:r>
      <w:r w:rsidR="00220D22">
        <w:rPr>
          <w:bCs/>
          <w:iCs/>
          <w:sz w:val="24"/>
          <w:szCs w:val="24"/>
        </w:rPr>
        <w:t>5</w:t>
      </w:r>
      <w:r w:rsidRPr="006B6541">
        <w:rPr>
          <w:bCs/>
          <w:iCs/>
          <w:sz w:val="24"/>
          <w:szCs w:val="24"/>
        </w:rPr>
        <w:t>.</w:t>
      </w:r>
      <w:r w:rsidR="00D41051" w:rsidRPr="006B6541">
        <w:rPr>
          <w:bCs/>
          <w:iCs/>
          <w:sz w:val="24"/>
          <w:szCs w:val="24"/>
        </w:rPr>
        <w:t xml:space="preserve"> OBRAZLOŽENJE RASHODA I IZDATAKA</w:t>
      </w:r>
    </w:p>
    <w:p w14:paraId="0088DC46" w14:textId="406108A0" w:rsidR="00385F23" w:rsidRDefault="00385F23" w:rsidP="00385F23">
      <w:pPr>
        <w:pStyle w:val="Bezproreda"/>
        <w:spacing w:line="276" w:lineRule="auto"/>
        <w:jc w:val="both"/>
      </w:pPr>
      <w:r>
        <w:t>Rashodi i izdaci Proračuna O</w:t>
      </w:r>
      <w:r w:rsidR="009C2DFC">
        <w:t>pćine Vinica u razdoblju od 01.01. do 31.12.</w:t>
      </w:r>
      <w:r>
        <w:t xml:space="preserve"> 2025. godine ostvareni su u iznosu </w:t>
      </w:r>
      <w:r w:rsidRPr="00335F8D">
        <w:t xml:space="preserve">od </w:t>
      </w:r>
      <w:r w:rsidR="009C2DFC">
        <w:rPr>
          <w:b/>
        </w:rPr>
        <w:t>2.667.517,18</w:t>
      </w:r>
      <w:r>
        <w:t>, od to</w:t>
      </w:r>
      <w:r w:rsidR="009C2DFC">
        <w:t>ga rashodi poslovanja 1.976.601,91</w:t>
      </w:r>
      <w:r>
        <w:t xml:space="preserve"> € i rashodi za nabavu </w:t>
      </w:r>
      <w:r w:rsidR="009C2DFC">
        <w:t>nefinancijske imovine 690.915,27</w:t>
      </w:r>
      <w:r>
        <w:t xml:space="preserve"> €.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089"/>
        <w:gridCol w:w="1829"/>
        <w:gridCol w:w="1962"/>
        <w:gridCol w:w="2074"/>
      </w:tblGrid>
      <w:tr w:rsidR="00992993" w:rsidRPr="00F537A1" w14:paraId="4AD22EE2" w14:textId="77777777" w:rsidTr="00462A0F">
        <w:tc>
          <w:tcPr>
            <w:tcW w:w="3148" w:type="dxa"/>
            <w:shd w:val="clear" w:color="auto" w:fill="D9D9D9" w:themeFill="background1" w:themeFillShade="D9"/>
          </w:tcPr>
          <w:p w14:paraId="29FEF07F" w14:textId="77777777" w:rsidR="00385F23" w:rsidRPr="00F537A1" w:rsidRDefault="00385F23" w:rsidP="006771C6">
            <w:pPr>
              <w:pStyle w:val="Bezproreda"/>
              <w:spacing w:line="276" w:lineRule="auto"/>
              <w:jc w:val="both"/>
              <w:rPr>
                <w:b/>
                <w:bCs/>
              </w:rPr>
            </w:pPr>
            <w:r w:rsidRPr="00F537A1">
              <w:rPr>
                <w:b/>
                <w:bCs/>
              </w:rPr>
              <w:t>OZNAKA I NAZIV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C742FF2" w14:textId="6F2F2DD3" w:rsidR="00385F23" w:rsidRPr="00F537A1" w:rsidRDefault="00385F23" w:rsidP="006771C6">
            <w:pPr>
              <w:pStyle w:val="Bezproreda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OSTVARENJE/ IZVRŠENJE  2024.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51DA8CA" w14:textId="77777777" w:rsidR="00385F23" w:rsidRPr="00F537A1" w:rsidRDefault="00385F23" w:rsidP="00385F23">
            <w:pPr>
              <w:pStyle w:val="Bezproreda"/>
              <w:spacing w:line="276" w:lineRule="auto"/>
              <w:jc w:val="both"/>
              <w:rPr>
                <w:b/>
                <w:bCs/>
              </w:rPr>
            </w:pPr>
            <w:r w:rsidRPr="00F537A1">
              <w:rPr>
                <w:b/>
                <w:bCs/>
              </w:rPr>
              <w:t xml:space="preserve">IZVORNI PLAN </w:t>
            </w:r>
          </w:p>
          <w:p w14:paraId="53F85991" w14:textId="6DE12D24" w:rsidR="00385F23" w:rsidRPr="00F537A1" w:rsidRDefault="00385F23" w:rsidP="00385F23">
            <w:pPr>
              <w:pStyle w:val="Bezproreda"/>
              <w:spacing w:line="276" w:lineRule="auto"/>
              <w:jc w:val="both"/>
              <w:rPr>
                <w:b/>
                <w:bCs/>
              </w:rPr>
            </w:pPr>
            <w:r w:rsidRPr="00F537A1">
              <w:rPr>
                <w:b/>
                <w:bCs/>
              </w:rPr>
              <w:t>ILI REBALANS 2025.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14:paraId="485A49E8" w14:textId="52AEA12D" w:rsidR="00385F23" w:rsidRPr="00F537A1" w:rsidRDefault="00385F23" w:rsidP="006771C6">
            <w:pPr>
              <w:pStyle w:val="Bezproreda"/>
              <w:spacing w:line="276" w:lineRule="auto"/>
              <w:jc w:val="both"/>
              <w:rPr>
                <w:b/>
                <w:bCs/>
              </w:rPr>
            </w:pPr>
            <w:r w:rsidRPr="00F537A1">
              <w:rPr>
                <w:b/>
                <w:bCs/>
              </w:rPr>
              <w:t>OSTVARENJE/ IZVRŠENJE</w:t>
            </w:r>
            <w:r>
              <w:rPr>
                <w:b/>
                <w:bCs/>
              </w:rPr>
              <w:t xml:space="preserve"> 2025</w:t>
            </w:r>
            <w:r w:rsidR="00992993">
              <w:rPr>
                <w:b/>
                <w:bCs/>
              </w:rPr>
              <w:t>.</w:t>
            </w:r>
          </w:p>
        </w:tc>
      </w:tr>
      <w:tr w:rsidR="00385F23" w:rsidRPr="00F537A1" w14:paraId="2E0E48AE" w14:textId="77777777" w:rsidTr="00462A0F">
        <w:tc>
          <w:tcPr>
            <w:tcW w:w="3148" w:type="dxa"/>
          </w:tcPr>
          <w:p w14:paraId="7C5D79A0" w14:textId="038A0382" w:rsidR="00385F23" w:rsidRPr="00F537A1" w:rsidRDefault="00992993" w:rsidP="006771C6">
            <w:pPr>
              <w:pStyle w:val="Bezproreda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385F23" w:rsidRPr="00F537A1">
              <w:rPr>
                <w:b/>
                <w:bCs/>
              </w:rPr>
              <w:t xml:space="preserve"> -</w:t>
            </w:r>
            <w:r>
              <w:rPr>
                <w:b/>
                <w:bCs/>
              </w:rPr>
              <w:t>RASHODI POSLOVANJA</w:t>
            </w:r>
          </w:p>
        </w:tc>
        <w:tc>
          <w:tcPr>
            <w:tcW w:w="1842" w:type="dxa"/>
          </w:tcPr>
          <w:p w14:paraId="290FF40D" w14:textId="161F669B" w:rsidR="00385F23" w:rsidRPr="00F537A1" w:rsidRDefault="00510B66" w:rsidP="00385F23">
            <w:pPr>
              <w:pStyle w:val="Bezproreda"/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1.577.746,08</w:t>
            </w:r>
          </w:p>
        </w:tc>
        <w:tc>
          <w:tcPr>
            <w:tcW w:w="1985" w:type="dxa"/>
          </w:tcPr>
          <w:p w14:paraId="14F149EC" w14:textId="6B72B89C" w:rsidR="00385F23" w:rsidRPr="00F537A1" w:rsidRDefault="009C2DFC" w:rsidP="006771C6">
            <w:pPr>
              <w:pStyle w:val="Bezproreda"/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2.102.202,00</w:t>
            </w:r>
          </w:p>
        </w:tc>
        <w:tc>
          <w:tcPr>
            <w:tcW w:w="2097" w:type="dxa"/>
          </w:tcPr>
          <w:p w14:paraId="64125330" w14:textId="2856A3A3" w:rsidR="00385F23" w:rsidRPr="00F537A1" w:rsidRDefault="009C2DFC" w:rsidP="006771C6">
            <w:pPr>
              <w:pStyle w:val="Bezproreda"/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1.976.601,91</w:t>
            </w:r>
          </w:p>
        </w:tc>
      </w:tr>
      <w:tr w:rsidR="00385F23" w14:paraId="426176FE" w14:textId="77777777" w:rsidTr="00462A0F">
        <w:tc>
          <w:tcPr>
            <w:tcW w:w="3148" w:type="dxa"/>
          </w:tcPr>
          <w:p w14:paraId="750718CB" w14:textId="34A137A5" w:rsidR="00385F23" w:rsidRDefault="00992993" w:rsidP="006771C6">
            <w:pPr>
              <w:pStyle w:val="Bezproreda"/>
              <w:spacing w:line="276" w:lineRule="auto"/>
              <w:jc w:val="both"/>
            </w:pPr>
            <w:r>
              <w:t>3</w:t>
            </w:r>
            <w:r w:rsidR="00385F23">
              <w:t xml:space="preserve">1 – </w:t>
            </w:r>
            <w:r>
              <w:t>Rashodi za zaposlene</w:t>
            </w:r>
          </w:p>
        </w:tc>
        <w:tc>
          <w:tcPr>
            <w:tcW w:w="1842" w:type="dxa"/>
          </w:tcPr>
          <w:p w14:paraId="2C4F1EEE" w14:textId="4DB0084C" w:rsidR="00385F23" w:rsidRDefault="00510B66" w:rsidP="00385F23">
            <w:pPr>
              <w:pStyle w:val="Bezproreda"/>
              <w:spacing w:line="276" w:lineRule="auto"/>
              <w:jc w:val="right"/>
            </w:pPr>
            <w:r>
              <w:t>538.112,25</w:t>
            </w:r>
          </w:p>
        </w:tc>
        <w:tc>
          <w:tcPr>
            <w:tcW w:w="1985" w:type="dxa"/>
          </w:tcPr>
          <w:p w14:paraId="5F9D6D11" w14:textId="62F401B1" w:rsidR="00385F23" w:rsidRDefault="009C2DFC" w:rsidP="006771C6">
            <w:pPr>
              <w:pStyle w:val="Bezproreda"/>
              <w:spacing w:line="276" w:lineRule="auto"/>
              <w:jc w:val="right"/>
            </w:pPr>
            <w:r>
              <w:t>677.392,00</w:t>
            </w:r>
          </w:p>
        </w:tc>
        <w:tc>
          <w:tcPr>
            <w:tcW w:w="2097" w:type="dxa"/>
          </w:tcPr>
          <w:p w14:paraId="72625B9C" w14:textId="7B1D5718" w:rsidR="00385F23" w:rsidRDefault="009C2DFC" w:rsidP="006771C6">
            <w:pPr>
              <w:pStyle w:val="Bezproreda"/>
              <w:spacing w:line="276" w:lineRule="auto"/>
              <w:jc w:val="right"/>
            </w:pPr>
            <w:r>
              <w:t>666.542,60</w:t>
            </w:r>
          </w:p>
        </w:tc>
      </w:tr>
      <w:tr w:rsidR="00385F23" w14:paraId="6E2C5108" w14:textId="77777777" w:rsidTr="00462A0F">
        <w:tc>
          <w:tcPr>
            <w:tcW w:w="3148" w:type="dxa"/>
          </w:tcPr>
          <w:p w14:paraId="301EC9E9" w14:textId="4A3AA0FE" w:rsidR="00385F23" w:rsidRDefault="00992993" w:rsidP="006771C6">
            <w:pPr>
              <w:pStyle w:val="Bezproreda"/>
              <w:spacing w:line="276" w:lineRule="auto"/>
              <w:jc w:val="both"/>
            </w:pPr>
            <w:r>
              <w:t>32</w:t>
            </w:r>
            <w:r w:rsidR="00385F23">
              <w:t xml:space="preserve"> – </w:t>
            </w:r>
            <w:r>
              <w:t>Materijalni rashodi</w:t>
            </w:r>
          </w:p>
        </w:tc>
        <w:tc>
          <w:tcPr>
            <w:tcW w:w="1842" w:type="dxa"/>
          </w:tcPr>
          <w:p w14:paraId="2834CF1B" w14:textId="753B2A17" w:rsidR="00385F23" w:rsidRDefault="00510B66" w:rsidP="00385F23">
            <w:pPr>
              <w:pStyle w:val="Bezproreda"/>
              <w:spacing w:line="276" w:lineRule="auto"/>
              <w:jc w:val="right"/>
            </w:pPr>
            <w:r>
              <w:t>630.682,51</w:t>
            </w:r>
          </w:p>
        </w:tc>
        <w:tc>
          <w:tcPr>
            <w:tcW w:w="1985" w:type="dxa"/>
          </w:tcPr>
          <w:p w14:paraId="55FC190B" w14:textId="769BDB5F" w:rsidR="00385F23" w:rsidRDefault="009C2DFC" w:rsidP="006771C6">
            <w:pPr>
              <w:pStyle w:val="Bezproreda"/>
              <w:spacing w:line="276" w:lineRule="auto"/>
              <w:jc w:val="right"/>
            </w:pPr>
            <w:r>
              <w:t>874.244,00</w:t>
            </w:r>
          </w:p>
        </w:tc>
        <w:tc>
          <w:tcPr>
            <w:tcW w:w="2097" w:type="dxa"/>
          </w:tcPr>
          <w:p w14:paraId="0CFA0206" w14:textId="69BCB6D6" w:rsidR="00385F23" w:rsidRDefault="009C2DFC" w:rsidP="006771C6">
            <w:pPr>
              <w:pStyle w:val="Bezproreda"/>
              <w:spacing w:line="276" w:lineRule="auto"/>
              <w:jc w:val="right"/>
            </w:pPr>
            <w:r>
              <w:t>796.916,66</w:t>
            </w:r>
          </w:p>
        </w:tc>
      </w:tr>
      <w:tr w:rsidR="00385F23" w14:paraId="77762AD4" w14:textId="77777777" w:rsidTr="00462A0F">
        <w:tc>
          <w:tcPr>
            <w:tcW w:w="3148" w:type="dxa"/>
          </w:tcPr>
          <w:p w14:paraId="352D8A3B" w14:textId="078D6D82" w:rsidR="00385F23" w:rsidRDefault="00992993" w:rsidP="006771C6">
            <w:pPr>
              <w:pStyle w:val="Bezproreda"/>
              <w:spacing w:line="276" w:lineRule="auto"/>
              <w:jc w:val="both"/>
            </w:pPr>
            <w:r>
              <w:t>34</w:t>
            </w:r>
            <w:r w:rsidR="00385F23">
              <w:t xml:space="preserve"> – </w:t>
            </w:r>
            <w:r>
              <w:t>Financijski rashodi</w:t>
            </w:r>
          </w:p>
        </w:tc>
        <w:tc>
          <w:tcPr>
            <w:tcW w:w="1842" w:type="dxa"/>
          </w:tcPr>
          <w:p w14:paraId="2F1CC9AF" w14:textId="79CAB66E" w:rsidR="00385F23" w:rsidRDefault="00510B66" w:rsidP="00385F23">
            <w:pPr>
              <w:pStyle w:val="Bezproreda"/>
              <w:spacing w:line="276" w:lineRule="auto"/>
              <w:jc w:val="right"/>
            </w:pPr>
            <w:r>
              <w:t>4.081,02</w:t>
            </w:r>
          </w:p>
        </w:tc>
        <w:tc>
          <w:tcPr>
            <w:tcW w:w="1985" w:type="dxa"/>
          </w:tcPr>
          <w:p w14:paraId="4F8B0A20" w14:textId="7BB391E4" w:rsidR="00385F23" w:rsidRDefault="009C2DFC" w:rsidP="006771C6">
            <w:pPr>
              <w:pStyle w:val="Bezproreda"/>
              <w:spacing w:line="276" w:lineRule="auto"/>
              <w:jc w:val="right"/>
            </w:pPr>
            <w:r>
              <w:t>5.100,00</w:t>
            </w:r>
          </w:p>
        </w:tc>
        <w:tc>
          <w:tcPr>
            <w:tcW w:w="2097" w:type="dxa"/>
          </w:tcPr>
          <w:p w14:paraId="7E7206A7" w14:textId="59F4C88F" w:rsidR="00385F23" w:rsidRDefault="009C2DFC" w:rsidP="006771C6">
            <w:pPr>
              <w:pStyle w:val="Bezproreda"/>
              <w:spacing w:line="276" w:lineRule="auto"/>
              <w:jc w:val="right"/>
            </w:pPr>
            <w:r>
              <w:t>5.180,53</w:t>
            </w:r>
          </w:p>
        </w:tc>
      </w:tr>
      <w:tr w:rsidR="00385F23" w14:paraId="23DD3068" w14:textId="77777777" w:rsidTr="00462A0F">
        <w:tc>
          <w:tcPr>
            <w:tcW w:w="3148" w:type="dxa"/>
          </w:tcPr>
          <w:p w14:paraId="0B55F217" w14:textId="7094E0E6" w:rsidR="00385F23" w:rsidRDefault="00992993" w:rsidP="006771C6">
            <w:pPr>
              <w:pStyle w:val="Bezproreda"/>
              <w:spacing w:line="276" w:lineRule="auto"/>
              <w:jc w:val="both"/>
            </w:pPr>
            <w:r>
              <w:t>35</w:t>
            </w:r>
            <w:r w:rsidR="00385F23">
              <w:t xml:space="preserve"> – </w:t>
            </w:r>
            <w:r>
              <w:t>Subvencije</w:t>
            </w:r>
          </w:p>
        </w:tc>
        <w:tc>
          <w:tcPr>
            <w:tcW w:w="1842" w:type="dxa"/>
          </w:tcPr>
          <w:p w14:paraId="7B35258F" w14:textId="70C58063" w:rsidR="00385F23" w:rsidRDefault="00510B66" w:rsidP="00385F23">
            <w:pPr>
              <w:pStyle w:val="Bezproreda"/>
              <w:spacing w:line="276" w:lineRule="auto"/>
              <w:jc w:val="right"/>
            </w:pPr>
            <w:r>
              <w:t>24.480,48</w:t>
            </w:r>
          </w:p>
        </w:tc>
        <w:tc>
          <w:tcPr>
            <w:tcW w:w="1985" w:type="dxa"/>
          </w:tcPr>
          <w:p w14:paraId="4A70B6DD" w14:textId="69FF45B9" w:rsidR="00385F23" w:rsidRDefault="009C2DFC" w:rsidP="006771C6">
            <w:pPr>
              <w:pStyle w:val="Bezproreda"/>
              <w:spacing w:line="276" w:lineRule="auto"/>
              <w:jc w:val="right"/>
            </w:pPr>
            <w:r>
              <w:t>55.550,00</w:t>
            </w:r>
          </w:p>
        </w:tc>
        <w:tc>
          <w:tcPr>
            <w:tcW w:w="2097" w:type="dxa"/>
          </w:tcPr>
          <w:p w14:paraId="40EECA8C" w14:textId="2524EDAE" w:rsidR="00385F23" w:rsidRDefault="009C2DFC" w:rsidP="006771C6">
            <w:pPr>
              <w:pStyle w:val="Bezproreda"/>
              <w:spacing w:line="276" w:lineRule="auto"/>
              <w:jc w:val="right"/>
            </w:pPr>
            <w:r>
              <w:t>49.271,20</w:t>
            </w:r>
          </w:p>
        </w:tc>
      </w:tr>
      <w:tr w:rsidR="00992993" w14:paraId="1791D6D6" w14:textId="77777777" w:rsidTr="00462A0F">
        <w:tc>
          <w:tcPr>
            <w:tcW w:w="3148" w:type="dxa"/>
          </w:tcPr>
          <w:p w14:paraId="747924A7" w14:textId="62D82C3C" w:rsidR="00992993" w:rsidRDefault="00992993" w:rsidP="006771C6">
            <w:pPr>
              <w:pStyle w:val="Bezproreda"/>
              <w:spacing w:line="276" w:lineRule="auto"/>
              <w:jc w:val="both"/>
            </w:pPr>
            <w:r>
              <w:t>36 – Pomoći dane u inozemstvo i unutar općeg proračuna</w:t>
            </w:r>
          </w:p>
        </w:tc>
        <w:tc>
          <w:tcPr>
            <w:tcW w:w="1842" w:type="dxa"/>
          </w:tcPr>
          <w:p w14:paraId="66800A3C" w14:textId="63DB3B7E" w:rsidR="00992993" w:rsidRDefault="00510B66" w:rsidP="00385F23">
            <w:pPr>
              <w:pStyle w:val="Bezproreda"/>
              <w:spacing w:line="276" w:lineRule="auto"/>
              <w:jc w:val="right"/>
            </w:pPr>
            <w:r>
              <w:t>95.251,99</w:t>
            </w:r>
          </w:p>
        </w:tc>
        <w:tc>
          <w:tcPr>
            <w:tcW w:w="1985" w:type="dxa"/>
          </w:tcPr>
          <w:p w14:paraId="59158B78" w14:textId="6C862F68" w:rsidR="00992993" w:rsidRDefault="00510B66" w:rsidP="006771C6">
            <w:pPr>
              <w:pStyle w:val="Bezproreda"/>
              <w:spacing w:line="276" w:lineRule="auto"/>
              <w:jc w:val="right"/>
            </w:pPr>
            <w:r>
              <w:t>85.711,00</w:t>
            </w:r>
          </w:p>
        </w:tc>
        <w:tc>
          <w:tcPr>
            <w:tcW w:w="2097" w:type="dxa"/>
          </w:tcPr>
          <w:p w14:paraId="2A94551C" w14:textId="72D5926D" w:rsidR="00992993" w:rsidRDefault="00510B66" w:rsidP="006771C6">
            <w:pPr>
              <w:pStyle w:val="Bezproreda"/>
              <w:spacing w:line="276" w:lineRule="auto"/>
              <w:jc w:val="right"/>
            </w:pPr>
            <w:r>
              <w:t>82.957,44</w:t>
            </w:r>
          </w:p>
        </w:tc>
      </w:tr>
      <w:tr w:rsidR="00992993" w14:paraId="6A74B97F" w14:textId="77777777" w:rsidTr="00462A0F">
        <w:tc>
          <w:tcPr>
            <w:tcW w:w="3148" w:type="dxa"/>
          </w:tcPr>
          <w:p w14:paraId="43F1742C" w14:textId="55346441" w:rsidR="00992993" w:rsidRDefault="00992993" w:rsidP="006771C6">
            <w:pPr>
              <w:pStyle w:val="Bezproreda"/>
              <w:spacing w:line="276" w:lineRule="auto"/>
              <w:jc w:val="both"/>
            </w:pPr>
            <w:r>
              <w:t>37 – Naknade građanima i kućanstvima na temelju osiguranja i druge naknade</w:t>
            </w:r>
          </w:p>
        </w:tc>
        <w:tc>
          <w:tcPr>
            <w:tcW w:w="1842" w:type="dxa"/>
          </w:tcPr>
          <w:p w14:paraId="21029321" w14:textId="065F644D" w:rsidR="00992993" w:rsidRDefault="00510B66" w:rsidP="00385F23">
            <w:pPr>
              <w:pStyle w:val="Bezproreda"/>
              <w:spacing w:line="276" w:lineRule="auto"/>
              <w:jc w:val="right"/>
            </w:pPr>
            <w:r>
              <w:t>79.286,18</w:t>
            </w:r>
          </w:p>
        </w:tc>
        <w:tc>
          <w:tcPr>
            <w:tcW w:w="1985" w:type="dxa"/>
          </w:tcPr>
          <w:p w14:paraId="7AD315FA" w14:textId="14978576" w:rsidR="00992993" w:rsidRDefault="00510B66" w:rsidP="006771C6">
            <w:pPr>
              <w:pStyle w:val="Bezproreda"/>
              <w:spacing w:line="276" w:lineRule="auto"/>
              <w:jc w:val="right"/>
            </w:pPr>
            <w:r>
              <w:t>131.160,00</w:t>
            </w:r>
          </w:p>
        </w:tc>
        <w:tc>
          <w:tcPr>
            <w:tcW w:w="2097" w:type="dxa"/>
          </w:tcPr>
          <w:p w14:paraId="0EFF127B" w14:textId="13E7CF25" w:rsidR="00992993" w:rsidRDefault="00510B66" w:rsidP="006771C6">
            <w:pPr>
              <w:pStyle w:val="Bezproreda"/>
              <w:spacing w:line="276" w:lineRule="auto"/>
              <w:jc w:val="right"/>
            </w:pPr>
            <w:r>
              <w:t>125.915,06</w:t>
            </w:r>
          </w:p>
        </w:tc>
      </w:tr>
      <w:tr w:rsidR="00992993" w14:paraId="4A758294" w14:textId="77777777" w:rsidTr="00462A0F">
        <w:tc>
          <w:tcPr>
            <w:tcW w:w="3148" w:type="dxa"/>
          </w:tcPr>
          <w:p w14:paraId="55207AC9" w14:textId="6A61DF48" w:rsidR="00992993" w:rsidRDefault="00992993" w:rsidP="006771C6">
            <w:pPr>
              <w:pStyle w:val="Bezproreda"/>
              <w:spacing w:line="276" w:lineRule="auto"/>
              <w:jc w:val="both"/>
            </w:pPr>
            <w:r>
              <w:t>38 – Rashodi za donacije, kazne, naknade šteta i kapitalne pomoći</w:t>
            </w:r>
          </w:p>
        </w:tc>
        <w:tc>
          <w:tcPr>
            <w:tcW w:w="1842" w:type="dxa"/>
          </w:tcPr>
          <w:p w14:paraId="5A1362C2" w14:textId="3F0278A9" w:rsidR="00992993" w:rsidRDefault="00510B66" w:rsidP="00385F23">
            <w:pPr>
              <w:pStyle w:val="Bezproreda"/>
              <w:spacing w:line="276" w:lineRule="auto"/>
              <w:jc w:val="right"/>
            </w:pPr>
            <w:r>
              <w:t>205.851,65</w:t>
            </w:r>
          </w:p>
        </w:tc>
        <w:tc>
          <w:tcPr>
            <w:tcW w:w="1985" w:type="dxa"/>
          </w:tcPr>
          <w:p w14:paraId="34C0A257" w14:textId="5CDBCA67" w:rsidR="00992993" w:rsidRDefault="00510B66" w:rsidP="006771C6">
            <w:pPr>
              <w:pStyle w:val="Bezproreda"/>
              <w:spacing w:line="276" w:lineRule="auto"/>
              <w:jc w:val="right"/>
            </w:pPr>
            <w:r>
              <w:t>273.045,00</w:t>
            </w:r>
          </w:p>
        </w:tc>
        <w:tc>
          <w:tcPr>
            <w:tcW w:w="2097" w:type="dxa"/>
          </w:tcPr>
          <w:p w14:paraId="5D20B2BA" w14:textId="76F0B78B" w:rsidR="00992993" w:rsidRDefault="00510B66" w:rsidP="006771C6">
            <w:pPr>
              <w:pStyle w:val="Bezproreda"/>
              <w:spacing w:line="276" w:lineRule="auto"/>
              <w:jc w:val="right"/>
            </w:pPr>
            <w:r>
              <w:t>249.818,42</w:t>
            </w:r>
          </w:p>
        </w:tc>
      </w:tr>
      <w:tr w:rsidR="00992993" w14:paraId="58E4899C" w14:textId="77777777" w:rsidTr="00462A0F">
        <w:tc>
          <w:tcPr>
            <w:tcW w:w="3148" w:type="dxa"/>
          </w:tcPr>
          <w:p w14:paraId="79BE6452" w14:textId="05586A56" w:rsidR="00992993" w:rsidRPr="00992993" w:rsidRDefault="00992993" w:rsidP="006771C6">
            <w:pPr>
              <w:pStyle w:val="Bezproreda"/>
              <w:spacing w:line="276" w:lineRule="auto"/>
              <w:jc w:val="both"/>
              <w:rPr>
                <w:b/>
                <w:bCs/>
              </w:rPr>
            </w:pPr>
            <w:r w:rsidRPr="00992993">
              <w:rPr>
                <w:b/>
                <w:bCs/>
              </w:rPr>
              <w:t>4 -RASHODI ZA NABAVU NEFINANCIJSKE IMOVINE</w:t>
            </w:r>
          </w:p>
        </w:tc>
        <w:tc>
          <w:tcPr>
            <w:tcW w:w="1842" w:type="dxa"/>
          </w:tcPr>
          <w:p w14:paraId="181BA915" w14:textId="0BBE3F71" w:rsidR="00992993" w:rsidRPr="00510B66" w:rsidRDefault="00510B66" w:rsidP="00385F23">
            <w:pPr>
              <w:pStyle w:val="Bezproreda"/>
              <w:spacing w:line="276" w:lineRule="auto"/>
              <w:jc w:val="right"/>
              <w:rPr>
                <w:b/>
              </w:rPr>
            </w:pPr>
            <w:r w:rsidRPr="00510B66">
              <w:rPr>
                <w:b/>
              </w:rPr>
              <w:t>436.947,61</w:t>
            </w:r>
          </w:p>
        </w:tc>
        <w:tc>
          <w:tcPr>
            <w:tcW w:w="1985" w:type="dxa"/>
          </w:tcPr>
          <w:p w14:paraId="783257E0" w14:textId="1C9493EA" w:rsidR="00992993" w:rsidRPr="00510B66" w:rsidRDefault="00510B66" w:rsidP="006771C6">
            <w:pPr>
              <w:pStyle w:val="Bezproreda"/>
              <w:spacing w:line="276" w:lineRule="auto"/>
              <w:jc w:val="right"/>
              <w:rPr>
                <w:b/>
              </w:rPr>
            </w:pPr>
            <w:r w:rsidRPr="00510B66">
              <w:rPr>
                <w:b/>
              </w:rPr>
              <w:t>828.703,00</w:t>
            </w:r>
          </w:p>
        </w:tc>
        <w:tc>
          <w:tcPr>
            <w:tcW w:w="2097" w:type="dxa"/>
          </w:tcPr>
          <w:p w14:paraId="3E6236FE" w14:textId="0AFB44E3" w:rsidR="00992993" w:rsidRPr="00510B66" w:rsidRDefault="00510B66" w:rsidP="006771C6">
            <w:pPr>
              <w:pStyle w:val="Bezproreda"/>
              <w:spacing w:line="276" w:lineRule="auto"/>
              <w:jc w:val="right"/>
              <w:rPr>
                <w:b/>
              </w:rPr>
            </w:pPr>
            <w:r w:rsidRPr="00510B66">
              <w:rPr>
                <w:b/>
              </w:rPr>
              <w:t>690.915,27</w:t>
            </w:r>
          </w:p>
        </w:tc>
      </w:tr>
      <w:tr w:rsidR="00992993" w14:paraId="4D01CC09" w14:textId="77777777" w:rsidTr="00462A0F">
        <w:tc>
          <w:tcPr>
            <w:tcW w:w="3148" w:type="dxa"/>
          </w:tcPr>
          <w:p w14:paraId="0AEF8C28" w14:textId="6D75AD90" w:rsidR="00992993" w:rsidRPr="00992993" w:rsidRDefault="00992993" w:rsidP="006771C6">
            <w:pPr>
              <w:pStyle w:val="Bezproreda"/>
              <w:spacing w:line="276" w:lineRule="auto"/>
              <w:jc w:val="both"/>
            </w:pPr>
            <w:r>
              <w:t>41 – Rashodi za nabavu neproizvedene dugotrajne imovine</w:t>
            </w:r>
          </w:p>
        </w:tc>
        <w:tc>
          <w:tcPr>
            <w:tcW w:w="1842" w:type="dxa"/>
          </w:tcPr>
          <w:p w14:paraId="22E0A397" w14:textId="648E79E0" w:rsidR="00992993" w:rsidRDefault="00510B66" w:rsidP="00385F23">
            <w:pPr>
              <w:pStyle w:val="Bezproreda"/>
              <w:spacing w:line="276" w:lineRule="auto"/>
              <w:jc w:val="right"/>
            </w:pPr>
            <w:r>
              <w:t>24.424,96</w:t>
            </w:r>
          </w:p>
        </w:tc>
        <w:tc>
          <w:tcPr>
            <w:tcW w:w="1985" w:type="dxa"/>
          </w:tcPr>
          <w:p w14:paraId="1EF08F28" w14:textId="48E6762B" w:rsidR="00992993" w:rsidRDefault="00510B66" w:rsidP="006771C6">
            <w:pPr>
              <w:pStyle w:val="Bezproreda"/>
              <w:spacing w:line="276" w:lineRule="auto"/>
              <w:jc w:val="right"/>
            </w:pPr>
            <w:r>
              <w:t>218.131,00</w:t>
            </w:r>
          </w:p>
        </w:tc>
        <w:tc>
          <w:tcPr>
            <w:tcW w:w="2097" w:type="dxa"/>
          </w:tcPr>
          <w:p w14:paraId="0DB0A6F5" w14:textId="3A5EE506" w:rsidR="00992993" w:rsidRDefault="00510B66" w:rsidP="006771C6">
            <w:pPr>
              <w:pStyle w:val="Bezproreda"/>
              <w:spacing w:line="276" w:lineRule="auto"/>
              <w:jc w:val="right"/>
            </w:pPr>
            <w:r>
              <w:t>218.131,71</w:t>
            </w:r>
          </w:p>
        </w:tc>
      </w:tr>
      <w:tr w:rsidR="00992993" w14:paraId="3BF635B7" w14:textId="77777777" w:rsidTr="00462A0F">
        <w:tc>
          <w:tcPr>
            <w:tcW w:w="3148" w:type="dxa"/>
          </w:tcPr>
          <w:p w14:paraId="0B5FECD7" w14:textId="786BC8DA" w:rsidR="00992993" w:rsidRDefault="00992993" w:rsidP="006771C6">
            <w:pPr>
              <w:pStyle w:val="Bezproreda"/>
              <w:spacing w:line="276" w:lineRule="auto"/>
              <w:jc w:val="both"/>
            </w:pPr>
            <w:r>
              <w:t>42 – Rashodi za nabavu proizvedene dugotrajne imovine</w:t>
            </w:r>
          </w:p>
        </w:tc>
        <w:tc>
          <w:tcPr>
            <w:tcW w:w="1842" w:type="dxa"/>
          </w:tcPr>
          <w:p w14:paraId="7A0DA03C" w14:textId="6584E015" w:rsidR="00992993" w:rsidRDefault="00510B66" w:rsidP="00385F23">
            <w:pPr>
              <w:pStyle w:val="Bezproreda"/>
              <w:spacing w:line="276" w:lineRule="auto"/>
              <w:jc w:val="right"/>
            </w:pPr>
            <w:r>
              <w:t>232.021,40</w:t>
            </w:r>
          </w:p>
        </w:tc>
        <w:tc>
          <w:tcPr>
            <w:tcW w:w="1985" w:type="dxa"/>
          </w:tcPr>
          <w:p w14:paraId="77C91D79" w14:textId="35957BB8" w:rsidR="00992993" w:rsidRDefault="00510B66" w:rsidP="006771C6">
            <w:pPr>
              <w:pStyle w:val="Bezproreda"/>
              <w:spacing w:line="276" w:lineRule="auto"/>
              <w:jc w:val="right"/>
            </w:pPr>
            <w:r>
              <w:t>504.803,00</w:t>
            </w:r>
          </w:p>
        </w:tc>
        <w:tc>
          <w:tcPr>
            <w:tcW w:w="2097" w:type="dxa"/>
          </w:tcPr>
          <w:p w14:paraId="797C9893" w14:textId="42B7FF83" w:rsidR="00992993" w:rsidRDefault="00510B66" w:rsidP="006771C6">
            <w:pPr>
              <w:pStyle w:val="Bezproreda"/>
              <w:spacing w:line="276" w:lineRule="auto"/>
              <w:jc w:val="right"/>
            </w:pPr>
            <w:r>
              <w:t>367.277,76</w:t>
            </w:r>
          </w:p>
        </w:tc>
      </w:tr>
      <w:tr w:rsidR="00992993" w14:paraId="74CC9058" w14:textId="77777777" w:rsidTr="00462A0F">
        <w:tc>
          <w:tcPr>
            <w:tcW w:w="3148" w:type="dxa"/>
          </w:tcPr>
          <w:p w14:paraId="0F8ED071" w14:textId="4A74E4D1" w:rsidR="00992993" w:rsidRDefault="00992993" w:rsidP="006771C6">
            <w:pPr>
              <w:pStyle w:val="Bezproreda"/>
              <w:spacing w:line="276" w:lineRule="auto"/>
              <w:jc w:val="both"/>
            </w:pPr>
            <w:r>
              <w:t>45 – Rashodi za dodatna ulaganja na nefinancijskoj imovini</w:t>
            </w:r>
          </w:p>
        </w:tc>
        <w:tc>
          <w:tcPr>
            <w:tcW w:w="1842" w:type="dxa"/>
          </w:tcPr>
          <w:p w14:paraId="74DF26D6" w14:textId="27D20AE0" w:rsidR="00992993" w:rsidRDefault="00510B66" w:rsidP="00385F23">
            <w:pPr>
              <w:pStyle w:val="Bezproreda"/>
              <w:spacing w:line="276" w:lineRule="auto"/>
              <w:jc w:val="right"/>
            </w:pPr>
            <w:r>
              <w:t>180.501,25</w:t>
            </w:r>
          </w:p>
        </w:tc>
        <w:tc>
          <w:tcPr>
            <w:tcW w:w="1985" w:type="dxa"/>
          </w:tcPr>
          <w:p w14:paraId="2FE1CAE4" w14:textId="3FF7F563" w:rsidR="00992993" w:rsidRDefault="00510B66" w:rsidP="006771C6">
            <w:pPr>
              <w:pStyle w:val="Bezproreda"/>
              <w:spacing w:line="276" w:lineRule="auto"/>
              <w:jc w:val="right"/>
            </w:pPr>
            <w:r>
              <w:t>105.769,00</w:t>
            </w:r>
          </w:p>
        </w:tc>
        <w:tc>
          <w:tcPr>
            <w:tcW w:w="2097" w:type="dxa"/>
          </w:tcPr>
          <w:p w14:paraId="04315D15" w14:textId="268DB1C8" w:rsidR="00992993" w:rsidRDefault="00510B66" w:rsidP="006771C6">
            <w:pPr>
              <w:pStyle w:val="Bezproreda"/>
              <w:spacing w:line="276" w:lineRule="auto"/>
              <w:jc w:val="right"/>
            </w:pPr>
            <w:r>
              <w:t>105.505,80</w:t>
            </w:r>
          </w:p>
        </w:tc>
      </w:tr>
    </w:tbl>
    <w:p w14:paraId="7E5D5949" w14:textId="75A39BCE" w:rsidR="00385F23" w:rsidRDefault="00385F23" w:rsidP="00385F23">
      <w:pPr>
        <w:pStyle w:val="Bezproreda"/>
        <w:spacing w:line="276" w:lineRule="auto"/>
        <w:jc w:val="both"/>
      </w:pPr>
    </w:p>
    <w:p w14:paraId="32BCD26D" w14:textId="1766FB56" w:rsidR="00385F23" w:rsidRDefault="00385F23" w:rsidP="00385F23">
      <w:pPr>
        <w:pStyle w:val="Bezproreda"/>
        <w:spacing w:line="276" w:lineRule="auto"/>
        <w:jc w:val="both"/>
      </w:pPr>
      <w:r>
        <w:t xml:space="preserve"> </w:t>
      </w:r>
      <w:r w:rsidR="00510B66" w:rsidRPr="00A07882">
        <w:t>U 2025. godini</w:t>
      </w:r>
      <w:r w:rsidRPr="00A07882">
        <w:t xml:space="preserve"> rashodi </w:t>
      </w:r>
      <w:r w:rsidR="00510B66" w:rsidRPr="00A07882">
        <w:t>i izdaci ostvareni su više za 32,40</w:t>
      </w:r>
      <w:r w:rsidRPr="00A07882">
        <w:t xml:space="preserve"> % u odnosu na isto razdoblje prošle godine i to: ras</w:t>
      </w:r>
      <w:r w:rsidR="00510B66" w:rsidRPr="00A07882">
        <w:t>hodi poslovanja veći su 25,28</w:t>
      </w:r>
      <w:r w:rsidRPr="00A07882">
        <w:t xml:space="preserve"> %, a rashodi za nab</w:t>
      </w:r>
      <w:r w:rsidR="00510B66" w:rsidRPr="00A07882">
        <w:t>avu nefinancijske imovine 58,12</w:t>
      </w:r>
      <w:r w:rsidRPr="00A07882">
        <w:t>%. Povećanje rashoda</w:t>
      </w:r>
      <w:r w:rsidR="000D71A3" w:rsidRPr="00A07882">
        <w:t xml:space="preserve"> poslovanja</w:t>
      </w:r>
      <w:r w:rsidRPr="00A07882">
        <w:t xml:space="preserve"> u skladu je s ostvarenim makroekonomskim projekcijama i na razini RH, a koje obuhvaća veće troškove rada, tj. reformu sustava plaća u državnim i javnim službama, inflacije, aktivnosti</w:t>
      </w:r>
      <w:r w:rsidR="00510B66" w:rsidRPr="00A07882">
        <w:t xml:space="preserve"> usmjerene</w:t>
      </w:r>
      <w:r w:rsidRPr="00A07882">
        <w:t xml:space="preserve"> </w:t>
      </w:r>
      <w:r w:rsidR="00510B66" w:rsidRPr="00A07882">
        <w:t>pružanju</w:t>
      </w:r>
      <w:r w:rsidRPr="00A07882">
        <w:t xml:space="preserve"> potpore osjetljivim skupinama društva. </w:t>
      </w:r>
      <w:r w:rsidR="000D71A3">
        <w:t>Povećanje rashoda za nabavu nefinan</w:t>
      </w:r>
      <w:r w:rsidR="00A07882">
        <w:t xml:space="preserve">cijske imovine u vezi je s </w:t>
      </w:r>
      <w:r w:rsidR="000D71A3">
        <w:t xml:space="preserve"> brojem investicija, a također i većim tržišnim cijenama.</w:t>
      </w:r>
    </w:p>
    <w:p w14:paraId="16818313" w14:textId="1A9E37DA" w:rsidR="00A30585" w:rsidRDefault="00A30585" w:rsidP="00385F23">
      <w:pPr>
        <w:pStyle w:val="Bezproreda"/>
        <w:spacing w:line="276" w:lineRule="auto"/>
        <w:jc w:val="both"/>
      </w:pPr>
      <w:r>
        <w:t>U odnosu na planirano, rashodi i izdaci su izvršeni 91,01%.</w:t>
      </w:r>
    </w:p>
    <w:p w14:paraId="172EAA22" w14:textId="77777777" w:rsidR="00CD2C55" w:rsidRDefault="00CD2C55" w:rsidP="00385F23">
      <w:pPr>
        <w:pStyle w:val="Bezproreda"/>
        <w:spacing w:line="276" w:lineRule="auto"/>
        <w:jc w:val="both"/>
      </w:pPr>
    </w:p>
    <w:p w14:paraId="2D7B9B9A" w14:textId="77777777" w:rsidR="00CD2C55" w:rsidRDefault="00D41051" w:rsidP="00CD2C55">
      <w:pPr>
        <w:pStyle w:val="Bezproreda"/>
        <w:spacing w:line="276" w:lineRule="auto"/>
        <w:jc w:val="both"/>
        <w:rPr>
          <w:b/>
          <w:i/>
          <w:iCs/>
          <w:sz w:val="24"/>
          <w:szCs w:val="24"/>
          <w:u w:val="single"/>
        </w:rPr>
      </w:pPr>
      <w:r w:rsidRPr="00D41051">
        <w:rPr>
          <w:b/>
          <w:i/>
          <w:iCs/>
          <w:sz w:val="24"/>
          <w:szCs w:val="24"/>
          <w:u w:val="single"/>
        </w:rPr>
        <w:t xml:space="preserve">Rashodi </w:t>
      </w:r>
      <w:r>
        <w:rPr>
          <w:b/>
          <w:i/>
          <w:iCs/>
          <w:sz w:val="24"/>
          <w:szCs w:val="24"/>
          <w:u w:val="single"/>
        </w:rPr>
        <w:t xml:space="preserve">poslovanja </w:t>
      </w:r>
      <w:r w:rsidRPr="00D41051">
        <w:rPr>
          <w:b/>
          <w:i/>
          <w:iCs/>
          <w:sz w:val="24"/>
          <w:szCs w:val="24"/>
          <w:u w:val="single"/>
        </w:rPr>
        <w:t>(3)</w:t>
      </w:r>
      <w:r w:rsidR="00CD2C55">
        <w:rPr>
          <w:b/>
          <w:i/>
          <w:iCs/>
          <w:sz w:val="24"/>
          <w:szCs w:val="24"/>
          <w:u w:val="single"/>
        </w:rPr>
        <w:t xml:space="preserve"> </w:t>
      </w:r>
    </w:p>
    <w:p w14:paraId="0DDCE9AD" w14:textId="7A0D2B9F" w:rsidR="00385F23" w:rsidRDefault="00CD2C55" w:rsidP="00CD2C55">
      <w:pPr>
        <w:pStyle w:val="Bezproreda"/>
        <w:spacing w:line="276" w:lineRule="auto"/>
        <w:jc w:val="both"/>
      </w:pPr>
      <w:r>
        <w:rPr>
          <w:b/>
          <w:i/>
          <w:iCs/>
          <w:sz w:val="24"/>
          <w:szCs w:val="24"/>
          <w:u w:val="single"/>
        </w:rPr>
        <w:t xml:space="preserve"> </w:t>
      </w:r>
      <w:r w:rsidR="00385F23" w:rsidRPr="0070052E">
        <w:rPr>
          <w:b/>
        </w:rPr>
        <w:t>Rashodi za zaposlene (31</w:t>
      </w:r>
      <w:r w:rsidR="00385F23">
        <w:t xml:space="preserve">) u ovom izvještajnom razdoblju  </w:t>
      </w:r>
      <w:r w:rsidR="00385F23" w:rsidRPr="005537DA">
        <w:rPr>
          <w:b/>
        </w:rPr>
        <w:t xml:space="preserve">ostvareni su u iznosu od </w:t>
      </w:r>
      <w:r w:rsidR="00992993">
        <w:rPr>
          <w:b/>
        </w:rPr>
        <w:t>666.542,60</w:t>
      </w:r>
      <w:r w:rsidR="00385F23" w:rsidRPr="005537DA">
        <w:rPr>
          <w:b/>
        </w:rPr>
        <w:t xml:space="preserve"> €</w:t>
      </w:r>
      <w:r w:rsidR="00385F23">
        <w:t>, a obuhvaćaju bruto plaće, doprinose na plaće i ostale rashode za zaposlene (regres, uskrsnice, nagrade, naknada za rođenje djeteta).  Odnose se na rashode za zaposlene u Jedinstvenom upravnom odjelu</w:t>
      </w:r>
      <w:r w:rsidR="000F7110">
        <w:t xml:space="preserve">, </w:t>
      </w:r>
      <w:r w:rsidR="000F7110">
        <w:lastRenderedPageBreak/>
        <w:t>uključujući i gerontodomaćice te</w:t>
      </w:r>
      <w:r w:rsidR="00385F23">
        <w:t xml:space="preserve"> </w:t>
      </w:r>
      <w:r w:rsidR="000F7110">
        <w:t xml:space="preserve">plaće </w:t>
      </w:r>
      <w:r w:rsidR="00385F23">
        <w:t>djelatnica u Dječjem vrtiću Vinica.</w:t>
      </w:r>
      <w:r w:rsidR="000F7110">
        <w:t xml:space="preserve"> Od ukupno ostvarenih rashoda 59 % se odnosi na plaće DV Vinica, 4% plaće gerontodomaćica (program Zaželi)</w:t>
      </w:r>
      <w:r w:rsidR="00385F23">
        <w:t xml:space="preserve"> </w:t>
      </w:r>
      <w:r w:rsidR="000F7110">
        <w:t xml:space="preserve">i 37 % plaće službenika i namještenika JUO Općine Vinica. </w:t>
      </w:r>
      <w:r w:rsidR="00385F23" w:rsidRPr="00B868FD">
        <w:t xml:space="preserve">Veći su zbog povećanja koeficijenata i osnovica i u Jedinstvenom upravnom odjelu i </w:t>
      </w:r>
      <w:r w:rsidR="00B868FD" w:rsidRPr="00B868FD">
        <w:t xml:space="preserve"> povećanju osnovica u </w:t>
      </w:r>
      <w:r w:rsidR="00385F23" w:rsidRPr="00B868FD">
        <w:t>Dječjem vrtiću Vinica.</w:t>
      </w:r>
      <w:r w:rsidR="00385F23">
        <w:t xml:space="preserve"> </w:t>
      </w:r>
    </w:p>
    <w:p w14:paraId="0830921C" w14:textId="77777777" w:rsidR="00385F23" w:rsidRDefault="00385F23" w:rsidP="00385F23">
      <w:pPr>
        <w:pStyle w:val="Bezproreda"/>
        <w:spacing w:line="276" w:lineRule="auto"/>
        <w:jc w:val="both"/>
      </w:pPr>
    </w:p>
    <w:p w14:paraId="4A61E874" w14:textId="5CFA1DB1" w:rsidR="00385F23" w:rsidRDefault="00385F23" w:rsidP="00385F23">
      <w:pPr>
        <w:pStyle w:val="Bezproreda"/>
        <w:spacing w:line="276" w:lineRule="auto"/>
        <w:jc w:val="both"/>
      </w:pPr>
      <w:r w:rsidRPr="00D45CE3">
        <w:rPr>
          <w:b/>
        </w:rPr>
        <w:t>Materijalni rashodi (32)</w:t>
      </w:r>
      <w:r>
        <w:t xml:space="preserve"> u</w:t>
      </w:r>
      <w:r w:rsidR="007954A1">
        <w:t xml:space="preserve"> ovom izvještajnom razdoblju</w:t>
      </w:r>
      <w:r>
        <w:t xml:space="preserve"> </w:t>
      </w:r>
      <w:r w:rsidRPr="005537DA">
        <w:rPr>
          <w:b/>
        </w:rPr>
        <w:t xml:space="preserve">realizirani su u iznosu od </w:t>
      </w:r>
      <w:r w:rsidR="007954A1">
        <w:rPr>
          <w:b/>
        </w:rPr>
        <w:t>796.916,66</w:t>
      </w:r>
      <w:r w:rsidRPr="005537DA">
        <w:rPr>
          <w:b/>
        </w:rPr>
        <w:t xml:space="preserve"> €</w:t>
      </w:r>
      <w:r>
        <w:t xml:space="preserve">, a odnose se </w:t>
      </w:r>
      <w:r w:rsidR="0051620E">
        <w:t xml:space="preserve"> na usluge telefona, pošte i prijevoza, tekućeg i investicijskog održavanja, promidžbe i informiranja, komunalne usluge, najamnine (fotokopirni uređaj), zdravstvene i vet. usluge (deratizacija, dezinsekcija, odvoz pasa lutalica, zbrinjavanje lešina), intelektualne i ostale usluge (ugovori o djelu, autorski ugovori, usluge nadzora, izrade projektne dokumentacije, održavanje Internet stranice i računalnih programa,..), grafičke i tiskarske usluge (grafičko uređenje i tisak plakata, usluge čišćenja općinskih objekata</w:t>
      </w:r>
    </w:p>
    <w:p w14:paraId="291F9165" w14:textId="0ADFC745" w:rsidR="00385F23" w:rsidRDefault="00385F23" w:rsidP="00385F23">
      <w:pPr>
        <w:pStyle w:val="Bezproreda"/>
        <w:numPr>
          <w:ilvl w:val="0"/>
          <w:numId w:val="20"/>
        </w:numPr>
        <w:spacing w:line="276" w:lineRule="auto"/>
        <w:jc w:val="both"/>
      </w:pPr>
      <w:r>
        <w:t xml:space="preserve">naknade troškova zaposlenima </w:t>
      </w:r>
      <w:r w:rsidR="007954A1">
        <w:t>23.202,34</w:t>
      </w:r>
      <w:r>
        <w:t xml:space="preserve">  (službena putovanja, naknade za prijevoz na posao i sa posla, stručna usavršavanja zaposlenika, korištenje osobnog vozila u službene svrhe i ostale naknade) – </w:t>
      </w:r>
      <w:r w:rsidR="007954A1">
        <w:t>od ukupno navedenih 12.773,98 € odnosi se na rashode proračunskog korisnika, a ostalo rashode općine</w:t>
      </w:r>
    </w:p>
    <w:p w14:paraId="3B198EB5" w14:textId="77777777" w:rsidR="00385F23" w:rsidRDefault="00385F23" w:rsidP="00385F23">
      <w:pPr>
        <w:pStyle w:val="Bezproreda"/>
        <w:spacing w:line="276" w:lineRule="auto"/>
        <w:ind w:left="720"/>
        <w:jc w:val="both"/>
      </w:pPr>
    </w:p>
    <w:p w14:paraId="5E848660" w14:textId="4E269885" w:rsidR="00385F23" w:rsidRDefault="00385F23" w:rsidP="00385F23">
      <w:pPr>
        <w:pStyle w:val="Bezproreda"/>
        <w:numPr>
          <w:ilvl w:val="0"/>
          <w:numId w:val="20"/>
        </w:numPr>
        <w:spacing w:line="276" w:lineRule="auto"/>
        <w:jc w:val="both"/>
      </w:pPr>
      <w:r>
        <w:t xml:space="preserve">rashodi za materijal i energiju </w:t>
      </w:r>
      <w:r w:rsidR="007954A1">
        <w:t>124.501,13</w:t>
      </w:r>
      <w:r>
        <w:t xml:space="preserve"> €, obuhvaćaju rashode za uredski materijal, stručnu literaturu,materijal i sredstva za čišćenje i održavanje, higijenske potrebe i njegu (DV Vinica) ostali materijal, namirnice za Dječji vrtić Vinica, električna energija, plin i opskrba vodom, materijal i dijelove za tekuće i investicijsko, sitni inventar, službena radna i zaštitna odjeća</w:t>
      </w:r>
    </w:p>
    <w:p w14:paraId="40AD6E63" w14:textId="77777777" w:rsidR="00AC7A30" w:rsidRDefault="007954A1" w:rsidP="007954A1">
      <w:pPr>
        <w:pStyle w:val="Bezproreda"/>
        <w:spacing w:line="276" w:lineRule="auto"/>
        <w:ind w:left="720"/>
        <w:jc w:val="both"/>
      </w:pPr>
      <w:r>
        <w:t>- od ukupno realiziranih rashoda ove vrste, 43.949,09 € odnosi se na na rashode DV Vinica, te ostalo na rashode Općine Vinica</w:t>
      </w:r>
    </w:p>
    <w:p w14:paraId="39B6149D" w14:textId="32DBFD28" w:rsidR="007954A1" w:rsidRDefault="00AC7A30" w:rsidP="007954A1">
      <w:pPr>
        <w:pStyle w:val="Bezproreda"/>
        <w:spacing w:line="276" w:lineRule="auto"/>
        <w:ind w:left="720"/>
        <w:jc w:val="both"/>
      </w:pPr>
      <w:r>
        <w:t>-</w:t>
      </w:r>
      <w:r w:rsidR="007954A1">
        <w:t>najznačajniji</w:t>
      </w:r>
      <w:r>
        <w:t xml:space="preserve"> su</w:t>
      </w:r>
      <w:r w:rsidR="007954A1">
        <w:t xml:space="preserve"> </w:t>
      </w:r>
      <w:r>
        <w:t>rashodi za energiju (struja, plin, gorivo), 84 % ovih rashoda odnosi se na Općinu Vinica</w:t>
      </w:r>
      <w:r w:rsidR="003B4580">
        <w:t xml:space="preserve"> tj. troškove el. energije javna rasvjeta i općinski objekti, tr. plina općinski objekti i gorivo za kom. strojeve i kom. vozila. </w:t>
      </w:r>
      <w:r>
        <w:t xml:space="preserve"> 16% </w:t>
      </w:r>
      <w:r w:rsidR="003B4580">
        <w:t xml:space="preserve">od iskazanih rashoda odnosi se </w:t>
      </w:r>
      <w:r>
        <w:t>na proračunskog korisnika</w:t>
      </w:r>
      <w:r w:rsidR="00232C14">
        <w:t>. U odnosu na 2024. godinu ovi rashodi su manji radi promjene u evidentiranju naknade za korištenje priv. vozila u sl. svrhe članovima predstavničkih i izvršnih tijela (načelnik)</w:t>
      </w:r>
    </w:p>
    <w:p w14:paraId="5086B298" w14:textId="5DB830A8" w:rsidR="00AC7A30" w:rsidRDefault="00AC7A30" w:rsidP="00AC7A30">
      <w:pPr>
        <w:pStyle w:val="Bezproreda"/>
        <w:spacing w:line="276" w:lineRule="auto"/>
        <w:ind w:left="720"/>
        <w:jc w:val="both"/>
      </w:pPr>
    </w:p>
    <w:p w14:paraId="7E2F7E36" w14:textId="2590E42C" w:rsidR="00AC7A30" w:rsidRDefault="00AC7A30" w:rsidP="00AC7A30">
      <w:pPr>
        <w:pStyle w:val="Bezproreda"/>
        <w:numPr>
          <w:ilvl w:val="0"/>
          <w:numId w:val="20"/>
        </w:numPr>
        <w:spacing w:line="276" w:lineRule="auto"/>
        <w:jc w:val="both"/>
      </w:pPr>
      <w:r>
        <w:t xml:space="preserve">rashodi za usluge ukupno su ostvareni u iznosu od 435.905,33 € </w:t>
      </w:r>
    </w:p>
    <w:p w14:paraId="428E2980" w14:textId="245F68C9" w:rsidR="00AC7A30" w:rsidRDefault="00AC7A30" w:rsidP="00AC7A30">
      <w:pPr>
        <w:pStyle w:val="Bezproreda"/>
        <w:spacing w:line="276" w:lineRule="auto"/>
        <w:ind w:left="720"/>
        <w:jc w:val="both"/>
      </w:pPr>
      <w:r>
        <w:t>- najveći udio od ukupno ostvarenih, odnosi se na usluge tekućeg i investicijskog održavanja</w:t>
      </w:r>
      <w:r w:rsidR="006E3189">
        <w:t xml:space="preserve"> koji obuhvaćaju usluge tekućeg i investicijskog održavanja poljskih puteva (62.702,50 €), održavanje i čišćenje kanala i graba (11.606,25 €), </w:t>
      </w:r>
      <w:r w:rsidR="006E3189" w:rsidRPr="00A654DB">
        <w:t>održavanje nerazvrstane ceste</w:t>
      </w:r>
      <w:r w:rsidR="00A654DB">
        <w:t xml:space="preserve"> Gornja ul. Marčan</w:t>
      </w:r>
      <w:r w:rsidR="006E3189">
        <w:t xml:space="preserve"> (27.831,50 €), rashodi za led rasvjetu na području Općine Vinica (26.889,00 €) i dr.</w:t>
      </w:r>
    </w:p>
    <w:p w14:paraId="19F9E1FB" w14:textId="4FDCBCD0" w:rsidR="00A654DB" w:rsidRDefault="006E3189" w:rsidP="00AC7A30">
      <w:pPr>
        <w:pStyle w:val="Bezproreda"/>
        <w:spacing w:line="276" w:lineRule="auto"/>
        <w:ind w:left="720"/>
        <w:jc w:val="both"/>
      </w:pPr>
      <w:r>
        <w:t>- veći udio o</w:t>
      </w:r>
      <w:r w:rsidR="0051620E">
        <w:t>d</w:t>
      </w:r>
      <w:r>
        <w:t>nosi se i na intelektualne i osobne usluge, a među najznačajnijima</w:t>
      </w:r>
      <w:r w:rsidR="00D228A8">
        <w:t xml:space="preserve"> su autorski honorari za izvođač</w:t>
      </w:r>
      <w:r>
        <w:t>e na koncertima za Dane Općine Vinica i Janino (ukupno 39.851,56 €), usluge odvjetnika – paušalni tr i zastupan</w:t>
      </w:r>
      <w:r w:rsidR="00A654DB">
        <w:t>je na ročištima ( 11.104,62 €).</w:t>
      </w:r>
    </w:p>
    <w:p w14:paraId="3318849D" w14:textId="1CD0EDFD" w:rsidR="006E3189" w:rsidRDefault="00A654DB" w:rsidP="00AC7A30">
      <w:pPr>
        <w:pStyle w:val="Bezproreda"/>
        <w:spacing w:line="276" w:lineRule="auto"/>
        <w:ind w:left="720"/>
        <w:jc w:val="both"/>
      </w:pPr>
      <w:r>
        <w:t xml:space="preserve">Osim navedenih, u njih se ubrajaju i </w:t>
      </w:r>
      <w:r w:rsidR="006E3189">
        <w:t>Ugov</w:t>
      </w:r>
      <w:r>
        <w:t>ori o djelu – Projekt Provedba edukativnih, kulturnih i sportskih aktivnosti djece</w:t>
      </w:r>
      <w:r w:rsidR="006E3189">
        <w:t>, usluge stručnog nadzora</w:t>
      </w:r>
      <w:r w:rsidR="001870AB">
        <w:t xml:space="preserve">, usluge </w:t>
      </w:r>
      <w:r w:rsidR="001870AB" w:rsidRPr="00A654DB">
        <w:t>izrade tehničkih rješenja</w:t>
      </w:r>
      <w:r>
        <w:t xml:space="preserve"> kao što su Plan rasvjete, projektno rješenje odvodnja u ul. S. Radić</w:t>
      </w:r>
      <w:r w:rsidR="00F60271">
        <w:t>, usluge održav</w:t>
      </w:r>
      <w:r>
        <w:t>a</w:t>
      </w:r>
      <w:r w:rsidR="00F60271">
        <w:t>nja programa (proračunsko-računovodstveni, digitalna arhiva, pip gis) i dr.</w:t>
      </w:r>
      <w:r>
        <w:t xml:space="preserve"> U odnosu na 2024. godinu </w:t>
      </w:r>
      <w:r w:rsidR="00990A1C">
        <w:t>veći su za 31% uglavnom radi načina naplate izvođačima na koncertima za dan Općine (autorski honorari), i usluga kojih u 2024. godini nije bilo (knjiga Grofičina šuma, revizija, procjene tržišne vrijednosti nekretnina), te povećanja cijena usluga</w:t>
      </w:r>
    </w:p>
    <w:p w14:paraId="52DE4E6C" w14:textId="4AA24854" w:rsidR="00870423" w:rsidRDefault="00D228A8" w:rsidP="00870423">
      <w:pPr>
        <w:pStyle w:val="Bezproreda"/>
        <w:numPr>
          <w:ilvl w:val="0"/>
          <w:numId w:val="20"/>
        </w:numPr>
        <w:spacing w:line="276" w:lineRule="auto"/>
        <w:jc w:val="both"/>
      </w:pPr>
      <w:r>
        <w:lastRenderedPageBreak/>
        <w:t>ostali nespomenuti rashodi p</w:t>
      </w:r>
      <w:r w:rsidR="00870423">
        <w:t>oslovanja ukupno su realizirani u iznosu od 213.307,86 € i sastoje se od rashoda za članarine (</w:t>
      </w:r>
      <w:r w:rsidR="00870423" w:rsidRPr="00DB5DE1">
        <w:t>HZO</w:t>
      </w:r>
      <w:r w:rsidR="00DB5DE1">
        <w:t xml:space="preserve"> članarina 2025. i utvrđene neevidentirane članarine iz ranijih razdoblja</w:t>
      </w:r>
      <w:r w:rsidR="00870423" w:rsidRPr="00DB5DE1">
        <w:t>),</w:t>
      </w:r>
      <w:r w:rsidR="00870423">
        <w:t xml:space="preserve"> </w:t>
      </w:r>
      <w:r w:rsidR="0051620E">
        <w:t>pristojbe i naknade (NUV za općinske objekte, grobna naknada, javnobilježničke pristojbe i dr), i ostalih nespomenutih rashoda poslovanja</w:t>
      </w:r>
    </w:p>
    <w:p w14:paraId="1D23FBCD" w14:textId="73BBC743" w:rsidR="00385F23" w:rsidRDefault="0051620E" w:rsidP="00385F23">
      <w:pPr>
        <w:pStyle w:val="Bezproreda"/>
        <w:spacing w:line="276" w:lineRule="auto"/>
        <w:ind w:left="720"/>
        <w:jc w:val="both"/>
      </w:pPr>
      <w:r>
        <w:t>- najznačajniji među njima su ostali nespomenuti rashodi poslovanja</w:t>
      </w:r>
      <w:r w:rsidR="00C15A94">
        <w:t xml:space="preserve"> (103.334,04 €) koji sadržavaju naknadu državnom proračunu za naplatu prihoda, rashodi za organizaciju manifestacija, rad Udruge SPAS i dr.</w:t>
      </w:r>
      <w:r w:rsidR="00D228A8">
        <w:t xml:space="preserve"> U odnosu na 2024. ovi rashodi su veći za 32,34%, a razlozi su  veći rashod s osnove naknade za rad načelnika radi povećanja osnovice (druga polovica 2024. godine sukladno Zakonu), veći rashodi s osnove naknade za rad općinskog vijeća (</w:t>
      </w:r>
      <w:r w:rsidR="005E7E14">
        <w:t>veći broj održanih sjednica</w:t>
      </w:r>
      <w:r w:rsidR="00D228A8">
        <w:t>), te promjene u evidentiranju naknade za korištenje priv. vozila u službene svrhe (u 2024. godini evidentirano u</w:t>
      </w:r>
      <w:r w:rsidR="00232C14">
        <w:t xml:space="preserve"> naknadama troškova zaposlenih)</w:t>
      </w:r>
    </w:p>
    <w:p w14:paraId="087FA2AB" w14:textId="07C14AF8" w:rsidR="00385F23" w:rsidRDefault="00232C14" w:rsidP="00C15A94">
      <w:pPr>
        <w:pStyle w:val="Bezproreda"/>
        <w:spacing w:line="276" w:lineRule="auto"/>
        <w:jc w:val="both"/>
      </w:pPr>
      <w:r>
        <w:t xml:space="preserve">Uspoređujući ukupno s </w:t>
      </w:r>
      <w:r w:rsidR="00385F23">
        <w:t>proteklim razdobljem</w:t>
      </w:r>
      <w:r>
        <w:t xml:space="preserve"> (povećanje 26,36%)</w:t>
      </w:r>
      <w:r w:rsidR="00385F23">
        <w:t xml:space="preserve"> </w:t>
      </w:r>
      <w:r w:rsidR="00870423">
        <w:t xml:space="preserve">ukupni materijalni rashodi su </w:t>
      </w:r>
      <w:r w:rsidR="00385F23">
        <w:t>veći uglavnom radi povećanja cijena materijala</w:t>
      </w:r>
      <w:r w:rsidR="00870423">
        <w:t xml:space="preserve"> i usluga, povećanje potrebe za tekućim i investicijskim održavanjem, </w:t>
      </w:r>
      <w:r>
        <w:t xml:space="preserve">provođenjem projekta, a također jer su ostvareni </w:t>
      </w:r>
      <w:r w:rsidR="0051620E">
        <w:t xml:space="preserve">rashodi s osnove naknade za rad </w:t>
      </w:r>
      <w:r w:rsidR="00870423">
        <w:t xml:space="preserve"> </w:t>
      </w:r>
      <w:r w:rsidR="0051620E">
        <w:t>članovima izbornog povjerenstva na lokalnim izborima</w:t>
      </w:r>
      <w:r>
        <w:t xml:space="preserve"> kojih u proteklom razdoblju nije bilo</w:t>
      </w:r>
      <w:r w:rsidR="00C15A94">
        <w:t>.</w:t>
      </w:r>
    </w:p>
    <w:p w14:paraId="6F14114A" w14:textId="77777777" w:rsidR="00385F23" w:rsidRDefault="00385F23" w:rsidP="00385F23">
      <w:pPr>
        <w:pStyle w:val="Bezproreda"/>
        <w:spacing w:line="276" w:lineRule="auto"/>
        <w:jc w:val="both"/>
      </w:pPr>
    </w:p>
    <w:p w14:paraId="6FE83612" w14:textId="1939F9D9" w:rsidR="00385F23" w:rsidRDefault="00385F23" w:rsidP="00385F23">
      <w:pPr>
        <w:pStyle w:val="Bezproreda"/>
        <w:spacing w:line="276" w:lineRule="auto"/>
        <w:jc w:val="both"/>
      </w:pPr>
      <w:r w:rsidRPr="00A30F1F">
        <w:rPr>
          <w:b/>
        </w:rPr>
        <w:t>Financijski rashodi (34)</w:t>
      </w:r>
      <w:r w:rsidRPr="00A30F1F">
        <w:t xml:space="preserve"> u</w:t>
      </w:r>
      <w:r>
        <w:t xml:space="preserve"> ovom izvještajnom razdoblju </w:t>
      </w:r>
      <w:r w:rsidRPr="005537DA">
        <w:rPr>
          <w:b/>
        </w:rPr>
        <w:t xml:space="preserve">ostvareni su u iznosu od </w:t>
      </w:r>
      <w:r w:rsidR="00C15A94">
        <w:rPr>
          <w:b/>
        </w:rPr>
        <w:t>5.180,53</w:t>
      </w:r>
      <w:r w:rsidRPr="005537DA">
        <w:rPr>
          <w:b/>
        </w:rPr>
        <w:t xml:space="preserve"> €,</w:t>
      </w:r>
      <w:r>
        <w:t xml:space="preserve"> a sadržavaju rashode za bankarske usluge i usluge platnog prometa, sufinanciranje naknade za plaćanje komunalne naknade u pošti, negativne tečajne razlike i zatezne kamate</w:t>
      </w:r>
    </w:p>
    <w:p w14:paraId="3A6F49D9" w14:textId="77777777" w:rsidR="00385F23" w:rsidRDefault="00385F23" w:rsidP="00385F23">
      <w:pPr>
        <w:pStyle w:val="Bezproreda"/>
        <w:spacing w:line="276" w:lineRule="auto"/>
        <w:jc w:val="both"/>
      </w:pPr>
    </w:p>
    <w:p w14:paraId="2FC22496" w14:textId="637774B3" w:rsidR="00C15A94" w:rsidRDefault="00385F23" w:rsidP="00385F23">
      <w:pPr>
        <w:pStyle w:val="Bezproreda"/>
        <w:spacing w:line="276" w:lineRule="auto"/>
        <w:jc w:val="both"/>
      </w:pPr>
      <w:r w:rsidRPr="00A30F1F">
        <w:rPr>
          <w:b/>
        </w:rPr>
        <w:t>Subvencije (35)</w:t>
      </w:r>
      <w:r>
        <w:rPr>
          <w:b/>
        </w:rPr>
        <w:t xml:space="preserve"> </w:t>
      </w:r>
      <w:r w:rsidRPr="005537DA">
        <w:rPr>
          <w:b/>
        </w:rPr>
        <w:t xml:space="preserve">su ostvarene u iznosu od </w:t>
      </w:r>
      <w:r w:rsidR="00C15A94">
        <w:rPr>
          <w:b/>
        </w:rPr>
        <w:t>49.271,20</w:t>
      </w:r>
      <w:r w:rsidRPr="005537DA">
        <w:rPr>
          <w:b/>
        </w:rPr>
        <w:t xml:space="preserve"> €,</w:t>
      </w:r>
      <w:r w:rsidR="00232C14">
        <w:t xml:space="preserve"> a odnose na: </w:t>
      </w:r>
    </w:p>
    <w:p w14:paraId="2F8D74A2" w14:textId="5025A8A6" w:rsidR="00DB5DE1" w:rsidRDefault="00C15A94" w:rsidP="006771C6">
      <w:pPr>
        <w:pStyle w:val="Bezproreda"/>
        <w:numPr>
          <w:ilvl w:val="0"/>
          <w:numId w:val="21"/>
        </w:numPr>
        <w:spacing w:line="276" w:lineRule="auto"/>
        <w:jc w:val="both"/>
      </w:pPr>
      <w:r>
        <w:t>subvencije trgovačkim društvima i zadrugama izvan javnog sektora-</w:t>
      </w:r>
      <w:r w:rsidR="00232C14">
        <w:t xml:space="preserve"> izvršeno 22.238,70 €, odnosi se na</w:t>
      </w:r>
      <w:r w:rsidR="00DB5DE1" w:rsidRPr="00DB5DE1">
        <w:t xml:space="preserve"> </w:t>
      </w:r>
      <w:r w:rsidR="00DB5DE1">
        <w:t>sufinanciranje troškova cijene vrtića za djecu s područja Općine Vinica, a koji pohađaju privatne vrtiće (u 2024. godini   ovaj rashod evidentiran na skupini 38)</w:t>
      </w:r>
    </w:p>
    <w:p w14:paraId="1B14676B" w14:textId="77777777" w:rsidR="00232C14" w:rsidRDefault="00DB5DE1" w:rsidP="006771C6">
      <w:pPr>
        <w:pStyle w:val="Bezproreda"/>
        <w:numPr>
          <w:ilvl w:val="0"/>
          <w:numId w:val="21"/>
        </w:numPr>
        <w:spacing w:line="276" w:lineRule="auto"/>
        <w:jc w:val="both"/>
      </w:pPr>
      <w:r>
        <w:t>s</w:t>
      </w:r>
      <w:r w:rsidR="00385F23">
        <w:t>ubvencije</w:t>
      </w:r>
      <w:r w:rsidR="00232C14">
        <w:t xml:space="preserve"> poljoprivrednicima,</w:t>
      </w:r>
      <w:r w:rsidR="00385F23">
        <w:t xml:space="preserve"> obrtnicima i OPG gospodarstvima </w:t>
      </w:r>
      <w:r w:rsidR="00232C14">
        <w:t>– u ovom izvještajnom razdoblju izvršeno je u iznosu od 27.032,50 €</w:t>
      </w:r>
    </w:p>
    <w:p w14:paraId="57284CA9" w14:textId="77777777" w:rsidR="005E7E14" w:rsidRDefault="00232C14" w:rsidP="00232C14">
      <w:pPr>
        <w:pStyle w:val="Bezproreda"/>
        <w:spacing w:line="276" w:lineRule="auto"/>
        <w:ind w:left="765"/>
        <w:jc w:val="both"/>
      </w:pPr>
      <w:r>
        <w:t xml:space="preserve">Ovi rashodi odnose se na </w:t>
      </w:r>
      <w:r w:rsidR="00385F23">
        <w:t xml:space="preserve"> povrat troškova za nabavu opreme i sufinanciranje 1% kamate i subvencije poduzetnicima, subvencije poljoprivrednicima za osiguranje poljoprivrednih usjeva, okrupnjavanje poljoprivrednog zemljišta, potpore pčelarima za uzgoj i držanje pčelinjih zajednica za oprašivanje-ekološka održiv</w:t>
      </w:r>
      <w:r>
        <w:t>ost prirode, ostale subvencije</w:t>
      </w:r>
      <w:r w:rsidR="005E7E14">
        <w:t>.</w:t>
      </w:r>
    </w:p>
    <w:p w14:paraId="384E09FC" w14:textId="4B3FC920" w:rsidR="00385F23" w:rsidRDefault="005E7E14" w:rsidP="005E7E14">
      <w:pPr>
        <w:pStyle w:val="Bezproreda"/>
        <w:spacing w:line="276" w:lineRule="auto"/>
        <w:jc w:val="both"/>
      </w:pPr>
      <w:r>
        <w:t xml:space="preserve"> Subvencije se ostvaruju</w:t>
      </w:r>
      <w:r w:rsidR="00232C14">
        <w:t xml:space="preserve"> sukladno </w:t>
      </w:r>
      <w:r>
        <w:t>Programu potpore i Odlukama, a rashodi ovise o broju podnesenih zahtjeva koji udovoljavaju kriterijima dodjele.</w:t>
      </w:r>
    </w:p>
    <w:p w14:paraId="37E7F371" w14:textId="77777777" w:rsidR="00385F23" w:rsidRDefault="00385F23" w:rsidP="00385F23">
      <w:pPr>
        <w:pStyle w:val="Bezproreda"/>
        <w:spacing w:line="276" w:lineRule="auto"/>
        <w:jc w:val="both"/>
      </w:pPr>
    </w:p>
    <w:p w14:paraId="5872FB82" w14:textId="1F89E42F" w:rsidR="00385F23" w:rsidRDefault="00385F23" w:rsidP="00385F23">
      <w:pPr>
        <w:pStyle w:val="Bezproreda"/>
        <w:spacing w:line="276" w:lineRule="auto"/>
        <w:jc w:val="both"/>
      </w:pPr>
      <w:r w:rsidRPr="0040557D">
        <w:rPr>
          <w:b/>
        </w:rPr>
        <w:t>Pomoći dane u inozemstvo i unutar općeg proračuna (36)</w:t>
      </w:r>
      <w:r>
        <w:rPr>
          <w:b/>
        </w:rPr>
        <w:t xml:space="preserve"> </w:t>
      </w:r>
      <w:r w:rsidRPr="005537DA">
        <w:rPr>
          <w:b/>
        </w:rPr>
        <w:t xml:space="preserve">izvršene su u iznosu od </w:t>
      </w:r>
      <w:r w:rsidR="00DB5DE1">
        <w:rPr>
          <w:b/>
        </w:rPr>
        <w:t>82.957,44</w:t>
      </w:r>
      <w:r w:rsidRPr="005537DA">
        <w:rPr>
          <w:b/>
        </w:rPr>
        <w:t xml:space="preserve"> €</w:t>
      </w:r>
      <w:r>
        <w:t>, a raspoređeno na:</w:t>
      </w:r>
    </w:p>
    <w:p w14:paraId="4E2792AD" w14:textId="7ECFC51B" w:rsidR="00385F23" w:rsidRPr="009B107E" w:rsidRDefault="00385F23" w:rsidP="00385F23">
      <w:pPr>
        <w:pStyle w:val="Bezproreda"/>
        <w:numPr>
          <w:ilvl w:val="0"/>
          <w:numId w:val="22"/>
        </w:numPr>
        <w:spacing w:line="276" w:lineRule="auto"/>
        <w:jc w:val="both"/>
      </w:pPr>
      <w:r w:rsidRPr="009B107E">
        <w:t xml:space="preserve">tekuće pomoći unutar općeg proračuna – </w:t>
      </w:r>
      <w:r w:rsidR="00DB5DE1">
        <w:t>TZP Sjever Zagorja (4.474,87 €)</w:t>
      </w:r>
    </w:p>
    <w:p w14:paraId="5F32D8A1" w14:textId="72A919B1" w:rsidR="00385F23" w:rsidRPr="009B107E" w:rsidRDefault="00385F23" w:rsidP="00385F23">
      <w:pPr>
        <w:pStyle w:val="Bezproreda"/>
        <w:numPr>
          <w:ilvl w:val="0"/>
          <w:numId w:val="22"/>
        </w:numPr>
        <w:spacing w:line="276" w:lineRule="auto"/>
        <w:jc w:val="both"/>
      </w:pPr>
      <w:r w:rsidRPr="009B107E">
        <w:t xml:space="preserve">kapitalne pomoći županijskim proračunima-dogradnja OŠ Vinica </w:t>
      </w:r>
      <w:r w:rsidR="00DB5DE1">
        <w:t>(28.801,68 €)</w:t>
      </w:r>
    </w:p>
    <w:p w14:paraId="3CAD73E7" w14:textId="26F078D5" w:rsidR="00385F23" w:rsidRDefault="00385F23" w:rsidP="00385F23">
      <w:pPr>
        <w:pStyle w:val="Bezproreda"/>
        <w:numPr>
          <w:ilvl w:val="0"/>
          <w:numId w:val="22"/>
        </w:numPr>
        <w:spacing w:line="276" w:lineRule="auto"/>
        <w:jc w:val="both"/>
      </w:pPr>
      <w:r w:rsidRPr="009B107E">
        <w:t xml:space="preserve">tekuće pomoći proračunskim korisnicima drugih proračuna (produženi boravak u OŠ Vinica, </w:t>
      </w:r>
      <w:r>
        <w:t>sufin. organizacije obilježavanja Dana škole, prijenos sredstava za isplatu nagrade mentorima OŠ Vinica za osvojene rezultate na natjecanjima</w:t>
      </w:r>
      <w:r w:rsidR="00DB5DE1">
        <w:t>, tekuća pomoć OŠ Vinica za nabavu radnih bilježnica, likovnih mapa i dr. (49.680,89 €)</w:t>
      </w:r>
    </w:p>
    <w:p w14:paraId="03DE0489" w14:textId="07BB82B5" w:rsidR="00385F23" w:rsidRPr="00F103B9" w:rsidRDefault="00DB5DE1" w:rsidP="00DB5DE1">
      <w:pPr>
        <w:pStyle w:val="Bezproreda"/>
        <w:spacing w:line="276" w:lineRule="auto"/>
        <w:jc w:val="both"/>
      </w:pPr>
      <w:r w:rsidRPr="00F6489A">
        <w:t>P</w:t>
      </w:r>
      <w:r w:rsidR="00385F23" w:rsidRPr="00F6489A">
        <w:t>romjene u odnosu na isto izvještajno razd</w:t>
      </w:r>
      <w:r w:rsidR="005E7E14" w:rsidRPr="00F6489A">
        <w:t>oblje prethodne godine</w:t>
      </w:r>
      <w:r w:rsidR="00F6489A" w:rsidRPr="00F6489A">
        <w:t xml:space="preserve"> (smanjenje 13%)</w:t>
      </w:r>
      <w:r w:rsidR="005E7E14" w:rsidRPr="00F6489A">
        <w:t xml:space="preserve"> odnose </w:t>
      </w:r>
      <w:r w:rsidR="00F6489A">
        <w:t xml:space="preserve">se </w:t>
      </w:r>
      <w:r w:rsidR="005E7E14">
        <w:t>na manji broj Zahtjeva za tekuće pomoći</w:t>
      </w:r>
      <w:r w:rsidR="00F6489A">
        <w:t xml:space="preserve"> OŠ Vinica, te promjene u načinu evidentiranja nagrada najuspješnijim učenicima (u 2025. godini evidentira se na skupini 37)</w:t>
      </w:r>
    </w:p>
    <w:p w14:paraId="52A01C06" w14:textId="191D1B3E" w:rsidR="00385F23" w:rsidRDefault="00385F23" w:rsidP="00385F23">
      <w:pPr>
        <w:pStyle w:val="Bezproreda"/>
        <w:spacing w:line="276" w:lineRule="auto"/>
        <w:jc w:val="both"/>
      </w:pPr>
      <w:r w:rsidRPr="00E75458">
        <w:rPr>
          <w:b/>
        </w:rPr>
        <w:lastRenderedPageBreak/>
        <w:t>Naknade građanima i kućanstvima na temelju osiguranja i druge naknade (37</w:t>
      </w:r>
      <w:r w:rsidRPr="005537DA">
        <w:rPr>
          <w:b/>
        </w:rPr>
        <w:t xml:space="preserve">) ostvareno u iznosu </w:t>
      </w:r>
      <w:r w:rsidR="008242BD">
        <w:rPr>
          <w:b/>
        </w:rPr>
        <w:t>125.915,06</w:t>
      </w:r>
      <w:r w:rsidRPr="005537DA">
        <w:rPr>
          <w:b/>
        </w:rPr>
        <w:t xml:space="preserve"> €</w:t>
      </w:r>
      <w:r>
        <w:t>, a obuhvaća:</w:t>
      </w:r>
    </w:p>
    <w:p w14:paraId="635FF9CE" w14:textId="6B8AB4F7" w:rsidR="00385F23" w:rsidRPr="00FE3F3C" w:rsidRDefault="00385F23" w:rsidP="00385F23">
      <w:pPr>
        <w:pStyle w:val="Bezproreda"/>
        <w:spacing w:line="276" w:lineRule="auto"/>
        <w:jc w:val="both"/>
        <w:rPr>
          <w:i/>
        </w:rPr>
      </w:pPr>
      <w:r w:rsidRPr="00FE3F3C">
        <w:rPr>
          <w:i/>
        </w:rPr>
        <w:t>NAKNADE GRAĐANIMA I KUĆANSTVIMA U NOVCU</w:t>
      </w:r>
      <w:r w:rsidR="008242BD">
        <w:rPr>
          <w:i/>
        </w:rPr>
        <w:t xml:space="preserve"> 108.320,78 €</w:t>
      </w:r>
    </w:p>
    <w:p w14:paraId="73FF35B0" w14:textId="12DC1CC7" w:rsidR="00385F23" w:rsidRDefault="00385F23" w:rsidP="00385F23">
      <w:pPr>
        <w:pStyle w:val="Bezproreda"/>
        <w:numPr>
          <w:ilvl w:val="0"/>
          <w:numId w:val="34"/>
        </w:numPr>
        <w:spacing w:line="276" w:lineRule="auto"/>
        <w:jc w:val="both"/>
      </w:pPr>
      <w:r>
        <w:t xml:space="preserve">novčane potpore studentima </w:t>
      </w:r>
      <w:r w:rsidR="008242BD">
        <w:t>30.060,00 €</w:t>
      </w:r>
    </w:p>
    <w:p w14:paraId="20BBA9AF" w14:textId="61774CFF" w:rsidR="00385F23" w:rsidRDefault="00385F23" w:rsidP="00385F23">
      <w:pPr>
        <w:pStyle w:val="Bezproreda"/>
        <w:numPr>
          <w:ilvl w:val="0"/>
          <w:numId w:val="34"/>
        </w:numPr>
        <w:spacing w:line="276" w:lineRule="auto"/>
        <w:jc w:val="both"/>
      </w:pPr>
      <w:r>
        <w:t>novčane potpore učenicima srednjih škola</w:t>
      </w:r>
      <w:r w:rsidR="008242BD">
        <w:t xml:space="preserve"> 4.268,10 €</w:t>
      </w:r>
      <w:r>
        <w:t xml:space="preserve"> </w:t>
      </w:r>
    </w:p>
    <w:p w14:paraId="5A696515" w14:textId="63872FDD" w:rsidR="00385F23" w:rsidRDefault="00385F23" w:rsidP="00385F23">
      <w:pPr>
        <w:pStyle w:val="Bezproreda"/>
        <w:numPr>
          <w:ilvl w:val="0"/>
          <w:numId w:val="34"/>
        </w:numPr>
        <w:spacing w:line="276" w:lineRule="auto"/>
        <w:jc w:val="both"/>
      </w:pPr>
      <w:r>
        <w:t>jednokratna nagrada najuspješnijim studentima koja se dodjeljuje na Dan općine</w:t>
      </w:r>
      <w:r w:rsidR="008242BD">
        <w:t xml:space="preserve"> 1.992,00 €</w:t>
      </w:r>
    </w:p>
    <w:p w14:paraId="1857AD8C" w14:textId="709C6562" w:rsidR="00385F23" w:rsidRDefault="00385F23" w:rsidP="00385F23">
      <w:pPr>
        <w:pStyle w:val="Bezproreda"/>
        <w:numPr>
          <w:ilvl w:val="0"/>
          <w:numId w:val="34"/>
        </w:numPr>
        <w:spacing w:line="276" w:lineRule="auto"/>
        <w:jc w:val="both"/>
      </w:pPr>
      <w:r>
        <w:t>nagrade učenicima koji su ostvarili rezultate na županijskim i državnim natjecanjima</w:t>
      </w:r>
      <w:r w:rsidR="009664FA">
        <w:t xml:space="preserve">, te nagrade akademskim građanima </w:t>
      </w:r>
      <w:r>
        <w:t xml:space="preserve"> </w:t>
      </w:r>
      <w:r w:rsidR="009664FA">
        <w:t>6.058,16</w:t>
      </w:r>
      <w:r w:rsidR="008242BD">
        <w:t xml:space="preserve"> €</w:t>
      </w:r>
    </w:p>
    <w:p w14:paraId="76A9A24E" w14:textId="774878A8" w:rsidR="00385F23" w:rsidRDefault="00385F23" w:rsidP="00385F23">
      <w:pPr>
        <w:pStyle w:val="Bezproreda"/>
        <w:numPr>
          <w:ilvl w:val="0"/>
          <w:numId w:val="34"/>
        </w:numPr>
        <w:spacing w:line="276" w:lineRule="auto"/>
        <w:jc w:val="both"/>
      </w:pPr>
      <w:r>
        <w:t>jednokratne naknade za novorođenče</w:t>
      </w:r>
      <w:r w:rsidR="008242BD">
        <w:t xml:space="preserve"> 19.908,39 €</w:t>
      </w:r>
    </w:p>
    <w:p w14:paraId="4B967BC2" w14:textId="21376F9E" w:rsidR="009664FA" w:rsidRDefault="00385F23" w:rsidP="009664FA">
      <w:pPr>
        <w:pStyle w:val="Bezproreda"/>
        <w:numPr>
          <w:ilvl w:val="0"/>
          <w:numId w:val="34"/>
        </w:numPr>
        <w:spacing w:line="276" w:lineRule="auto"/>
        <w:jc w:val="both"/>
      </w:pPr>
      <w:r>
        <w:t>ostale naknade iz proračuna u novcu-socijala</w:t>
      </w:r>
      <w:r w:rsidR="009664FA">
        <w:t xml:space="preserve"> i povrat sredstava iz proračuna </w:t>
      </w:r>
      <w:r w:rsidR="008242BD">
        <w:t>2.</w:t>
      </w:r>
      <w:r w:rsidR="009664FA">
        <w:t>654,13</w:t>
      </w:r>
      <w:r w:rsidR="008242BD">
        <w:t xml:space="preserve"> €</w:t>
      </w:r>
    </w:p>
    <w:p w14:paraId="6409362F" w14:textId="1CAE1FDD" w:rsidR="00385F23" w:rsidRDefault="00385F23" w:rsidP="00385F23">
      <w:pPr>
        <w:pStyle w:val="Bezproreda"/>
        <w:numPr>
          <w:ilvl w:val="0"/>
          <w:numId w:val="34"/>
        </w:numPr>
        <w:spacing w:line="276" w:lineRule="auto"/>
        <w:jc w:val="both"/>
      </w:pPr>
      <w:r>
        <w:t>jednokratne naknade umirovljenicima povodom blagdana</w:t>
      </w:r>
      <w:r w:rsidR="008242BD">
        <w:t xml:space="preserve"> 43.380,00 €</w:t>
      </w:r>
    </w:p>
    <w:p w14:paraId="50709904" w14:textId="77777777" w:rsidR="00385F23" w:rsidRPr="00FE3F3C" w:rsidRDefault="00385F23" w:rsidP="00385F23">
      <w:pPr>
        <w:pStyle w:val="Bezproreda"/>
        <w:spacing w:line="276" w:lineRule="auto"/>
        <w:jc w:val="both"/>
        <w:rPr>
          <w:i/>
        </w:rPr>
      </w:pPr>
      <w:r w:rsidRPr="00FE3F3C">
        <w:rPr>
          <w:i/>
        </w:rPr>
        <w:t>NAKNADE GRAĐANIMA I KUĆANSTVIMA U NARAVI</w:t>
      </w:r>
    </w:p>
    <w:p w14:paraId="0AAB1688" w14:textId="6F6D56D7" w:rsidR="00385F23" w:rsidRDefault="00385F23" w:rsidP="00385F23">
      <w:pPr>
        <w:pStyle w:val="Bezproreda"/>
        <w:numPr>
          <w:ilvl w:val="0"/>
          <w:numId w:val="34"/>
        </w:numPr>
        <w:spacing w:line="276" w:lineRule="auto"/>
        <w:jc w:val="both"/>
      </w:pPr>
      <w:r>
        <w:t>sufinanciranje prijevoza učenika srednjih škola</w:t>
      </w:r>
      <w:r w:rsidR="009664FA">
        <w:t xml:space="preserve"> 3.474,54 €</w:t>
      </w:r>
    </w:p>
    <w:p w14:paraId="608C1E58" w14:textId="72368B10" w:rsidR="00385F23" w:rsidRDefault="00385F23" w:rsidP="00385F23">
      <w:pPr>
        <w:pStyle w:val="Bezproreda"/>
        <w:numPr>
          <w:ilvl w:val="0"/>
          <w:numId w:val="34"/>
        </w:numPr>
        <w:spacing w:line="276" w:lineRule="auto"/>
        <w:jc w:val="both"/>
      </w:pPr>
      <w:r>
        <w:t>ostale naknade iz proračuna u naravi, realizirani rashodi koji se odnose na postavljanje i stavljanja u upotrebu kućice za stanovanje obitelji Lukaček-Đumlija</w:t>
      </w:r>
      <w:r w:rsidR="009664FA">
        <w:t xml:space="preserve"> 14.119,74 €</w:t>
      </w:r>
      <w:r>
        <w:t xml:space="preserve"> </w:t>
      </w:r>
    </w:p>
    <w:p w14:paraId="76738396" w14:textId="105B590E" w:rsidR="00385F23" w:rsidRDefault="009664FA" w:rsidP="009664FA">
      <w:pPr>
        <w:pStyle w:val="Bezproreda"/>
        <w:spacing w:line="276" w:lineRule="auto"/>
        <w:jc w:val="both"/>
      </w:pPr>
      <w:r>
        <w:t>Rashodi skupine 37</w:t>
      </w:r>
      <w:r w:rsidR="00385F23">
        <w:t xml:space="preserve"> uglavnom ovise o broju podnesenih zahtjeva i prijava na natječaj koji udov</w:t>
      </w:r>
      <w:r>
        <w:t>o</w:t>
      </w:r>
      <w:r w:rsidR="00385F23">
        <w:t>ljavaju kriterijima dodjele naknada, pomoći, nagrada, potpora i sl. Isključivo su rashodi Općine Vinica i ne odnose se na DV Vinica.</w:t>
      </w:r>
      <w:r w:rsidR="008242BD">
        <w:t xml:space="preserve"> Najznačajnije promjene u odnosu na 2024. godinu odnose se na povećanje </w:t>
      </w:r>
      <w:r>
        <w:t xml:space="preserve">iznosa </w:t>
      </w:r>
      <w:r w:rsidR="008242BD">
        <w:t>potpora studentima, pomoć obitelji Lukaček – Đumlija u vidu podmirenja troškova i osiguravanje smještaja (kućica za stanovanje), ukidanje cenzusa za isplatu božićnica i uskrsnica (ostvarivanje prava za sve umirovljenike bez obzira na iznos mirovine) čime se povećao broj isplaćenih uskrsnica i božićnica.</w:t>
      </w:r>
    </w:p>
    <w:p w14:paraId="488C1930" w14:textId="77777777" w:rsidR="00385F23" w:rsidRDefault="00385F23" w:rsidP="00385F23">
      <w:pPr>
        <w:pStyle w:val="Bezproreda"/>
        <w:spacing w:line="276" w:lineRule="auto"/>
        <w:jc w:val="both"/>
      </w:pPr>
    </w:p>
    <w:p w14:paraId="41AF1E7A" w14:textId="291B118A" w:rsidR="00385F23" w:rsidRPr="00F103B9" w:rsidRDefault="009664FA" w:rsidP="00385F23">
      <w:pPr>
        <w:pStyle w:val="Bezproreda"/>
        <w:spacing w:line="276" w:lineRule="auto"/>
        <w:jc w:val="both"/>
      </w:pPr>
      <w:r>
        <w:rPr>
          <w:b/>
        </w:rPr>
        <w:t>Rashodi za donacije, kazne, naknade šteta i kapitalne pomoći</w:t>
      </w:r>
      <w:r w:rsidR="00385F23" w:rsidRPr="000022A9">
        <w:rPr>
          <w:b/>
        </w:rPr>
        <w:t xml:space="preserve"> (38)</w:t>
      </w:r>
      <w:r w:rsidR="00385F23">
        <w:rPr>
          <w:b/>
        </w:rPr>
        <w:t xml:space="preserve"> </w:t>
      </w:r>
      <w:r w:rsidR="00385F23" w:rsidRPr="005537DA">
        <w:rPr>
          <w:b/>
        </w:rPr>
        <w:t xml:space="preserve">realizirani su u iznosu od  </w:t>
      </w:r>
      <w:r>
        <w:rPr>
          <w:b/>
        </w:rPr>
        <w:t>249.818,42</w:t>
      </w:r>
      <w:r w:rsidR="00385F23" w:rsidRPr="005537DA">
        <w:rPr>
          <w:b/>
        </w:rPr>
        <w:t xml:space="preserve"> €,</w:t>
      </w:r>
      <w:r w:rsidR="00385F23" w:rsidRPr="00F103B9">
        <w:t xml:space="preserve"> a odnose se na:</w:t>
      </w:r>
    </w:p>
    <w:p w14:paraId="76311891" w14:textId="4F79FAA5" w:rsidR="00385F23" w:rsidRPr="00F103B9" w:rsidRDefault="00385F23" w:rsidP="00385F23">
      <w:pPr>
        <w:pStyle w:val="Bezproreda"/>
        <w:numPr>
          <w:ilvl w:val="0"/>
          <w:numId w:val="23"/>
        </w:numPr>
        <w:spacing w:line="276" w:lineRule="auto"/>
        <w:jc w:val="both"/>
      </w:pPr>
      <w:r>
        <w:t>tekuće donacije</w:t>
      </w:r>
      <w:r w:rsidR="009664FA">
        <w:t xml:space="preserve"> u novcu (162.861,36 €)- </w:t>
      </w:r>
      <w:r>
        <w:t xml:space="preserve"> vjerskim zajednicama prema odobrenom zahtjevu</w:t>
      </w:r>
      <w:r w:rsidRPr="00F103B9">
        <w:t>, ud</w:t>
      </w:r>
      <w:r>
        <w:t>rugama prema Odluci o dodjeli financijskih sredstava udrugama koje djeluju na području Općine Vinica</w:t>
      </w:r>
      <w:r w:rsidRPr="00F103B9">
        <w:t>,</w:t>
      </w:r>
      <w:r>
        <w:t xml:space="preserve"> godišnje financiranje političkih stranaka zastupljenih u Općinskom vijeću Općine Vinica</w:t>
      </w:r>
      <w:r w:rsidR="0065316C">
        <w:t xml:space="preserve"> prema Odluci</w:t>
      </w:r>
      <w:r>
        <w:t>, financiranje Vatrogasna zajednica Općine Vinica prema Zakonu o vatrogastvu, sufin. rate kredita po Ugovoru-mjera 4. Program mjera mlade obitelji</w:t>
      </w:r>
      <w:r w:rsidR="0065316C">
        <w:t>, Crveni križ i HGSS prema Zakonu, tekuće donacije zakladama i udrugama prema odobrenim zahtjevima</w:t>
      </w:r>
    </w:p>
    <w:p w14:paraId="19D1D41A" w14:textId="77777777" w:rsidR="0065316C" w:rsidRDefault="00385F23" w:rsidP="00385F23">
      <w:pPr>
        <w:pStyle w:val="Bezproreda"/>
        <w:numPr>
          <w:ilvl w:val="0"/>
          <w:numId w:val="23"/>
        </w:numPr>
        <w:spacing w:line="276" w:lineRule="auto"/>
        <w:jc w:val="both"/>
      </w:pPr>
      <w:r w:rsidRPr="00F103B9">
        <w:t xml:space="preserve">kapitalne donacije </w:t>
      </w:r>
      <w:r w:rsidR="0065316C">
        <w:t>građanima i kućanstvima (13.923,54 €)</w:t>
      </w:r>
      <w:r>
        <w:t>– prema odobrenim zahtjevima koji udovoljavaju kriterijima iz mjere Poboljšanje energetske učinkovitosti obiteljskih kuća</w:t>
      </w:r>
      <w:r w:rsidR="0065316C">
        <w:t xml:space="preserve"> i potpore u stambenom zbrinjavanju mlasih</w:t>
      </w:r>
    </w:p>
    <w:p w14:paraId="5488623E" w14:textId="15B94BB9" w:rsidR="00385F23" w:rsidRDefault="00385F23" w:rsidP="00385F23">
      <w:pPr>
        <w:pStyle w:val="Bezproreda"/>
        <w:numPr>
          <w:ilvl w:val="0"/>
          <w:numId w:val="23"/>
        </w:numPr>
        <w:spacing w:line="276" w:lineRule="auto"/>
        <w:jc w:val="both"/>
      </w:pPr>
      <w:r>
        <w:t>kapitalne pomoći trgovačkim društvima u javnom sektoru</w:t>
      </w:r>
      <w:r w:rsidR="0065316C">
        <w:t xml:space="preserve"> (73.033,52 €)</w:t>
      </w:r>
      <w:r>
        <w:t xml:space="preserve"> – Projekt aglomeracija</w:t>
      </w:r>
      <w:r w:rsidR="0065316C">
        <w:t xml:space="preserve"> Varaždin,</w:t>
      </w:r>
      <w:r>
        <w:t xml:space="preserve"> faza II</w:t>
      </w:r>
    </w:p>
    <w:p w14:paraId="6B98E8AD" w14:textId="05C93172" w:rsidR="00385F23" w:rsidRPr="00F103B9" w:rsidRDefault="0065316C" w:rsidP="0065316C">
      <w:pPr>
        <w:pStyle w:val="Bezproreda"/>
        <w:spacing w:line="276" w:lineRule="auto"/>
        <w:jc w:val="both"/>
      </w:pPr>
      <w:r>
        <w:t>Najznačajnije razlike u odnosu na proteklo razdoblje su:</w:t>
      </w:r>
      <w:r w:rsidR="00385F23">
        <w:t xml:space="preserve"> veće iznos</w:t>
      </w:r>
      <w:r>
        <w:t>i</w:t>
      </w:r>
      <w:r w:rsidR="00385F23">
        <w:t xml:space="preserve"> dodijeljenih sredstava udrugama temeljem Odluke</w:t>
      </w:r>
      <w:r>
        <w:t xml:space="preserve">, </w:t>
      </w:r>
      <w:r w:rsidR="00F6489A">
        <w:t>te veći rashodi za kapitalne pomoći trgovačkim društvima (Aglomeracija)</w:t>
      </w:r>
    </w:p>
    <w:p w14:paraId="64231EDF" w14:textId="77777777" w:rsidR="00385F23" w:rsidRDefault="00385F23" w:rsidP="00385F23">
      <w:pPr>
        <w:pStyle w:val="Bezproreda"/>
        <w:spacing w:line="276" w:lineRule="auto"/>
        <w:jc w:val="both"/>
      </w:pPr>
    </w:p>
    <w:p w14:paraId="47EF3D51" w14:textId="77A689BC" w:rsidR="00385F23" w:rsidRPr="00CD2C55" w:rsidRDefault="00385F23" w:rsidP="0099733A">
      <w:pPr>
        <w:pStyle w:val="Bezproreda"/>
        <w:spacing w:line="276" w:lineRule="auto"/>
        <w:jc w:val="both"/>
        <w:rPr>
          <w:b/>
          <w:i/>
          <w:iCs/>
          <w:sz w:val="24"/>
          <w:szCs w:val="24"/>
          <w:u w:val="single"/>
        </w:rPr>
      </w:pPr>
      <w:r w:rsidRPr="00D41051">
        <w:rPr>
          <w:b/>
          <w:i/>
          <w:iCs/>
          <w:sz w:val="24"/>
          <w:szCs w:val="24"/>
          <w:u w:val="single"/>
        </w:rPr>
        <w:t>Rashodi za nabavu nefinancijske imovine (4)</w:t>
      </w:r>
      <w:r w:rsidR="00CD2C55">
        <w:rPr>
          <w:b/>
          <w:i/>
          <w:iCs/>
          <w:sz w:val="24"/>
          <w:szCs w:val="24"/>
          <w:u w:val="single"/>
        </w:rPr>
        <w:t xml:space="preserve">     </w:t>
      </w:r>
      <w:r>
        <w:t xml:space="preserve">Dinamika izvršenja većine ovih rashoda ovisi o dinamici i planu provedenih postupaka Javne nabave koji prethode realizaciji. Također, obzirom da je dio planiranih rashoda ovog razreda vezan uz sufinanciranje nacionalnim sredstvima ili sredstvima </w:t>
      </w:r>
      <w:r>
        <w:lastRenderedPageBreak/>
        <w:t xml:space="preserve">prijenosa iz EU, ovise i o  Ugovorima o dodijeljenim bespovratnim sredstvima i obvezama temeljem Ugovora. U ovom izvještajnom razdoblju ukupno su ostvareni u iznosu od </w:t>
      </w:r>
      <w:r w:rsidR="0099733A">
        <w:t>690.915,27</w:t>
      </w:r>
      <w:r>
        <w:t xml:space="preserve"> €, od čega:</w:t>
      </w:r>
    </w:p>
    <w:p w14:paraId="40101ABA" w14:textId="77777777" w:rsidR="00385F23" w:rsidRPr="005D0F28" w:rsidRDefault="00385F23" w:rsidP="00385F23">
      <w:pPr>
        <w:pStyle w:val="Bezproreda"/>
        <w:spacing w:line="276" w:lineRule="auto"/>
        <w:ind w:firstLine="708"/>
        <w:jc w:val="both"/>
      </w:pPr>
    </w:p>
    <w:p w14:paraId="44DE244B" w14:textId="08FC0347" w:rsidR="00385F23" w:rsidRDefault="00385F23" w:rsidP="00385F23">
      <w:pPr>
        <w:pStyle w:val="Bezproreda"/>
        <w:spacing w:line="276" w:lineRule="auto"/>
        <w:jc w:val="both"/>
      </w:pPr>
      <w:r w:rsidRPr="00E34B59">
        <w:rPr>
          <w:b/>
        </w:rPr>
        <w:t>Rashodi za nabavu neproizvedene dugotrajne imovine (41)</w:t>
      </w:r>
      <w:r>
        <w:rPr>
          <w:b/>
        </w:rPr>
        <w:t xml:space="preserve"> </w:t>
      </w:r>
      <w:r w:rsidRPr="00E34B59">
        <w:t>ostvareno</w:t>
      </w:r>
      <w:r>
        <w:t xml:space="preserve"> u iznosu od </w:t>
      </w:r>
      <w:r w:rsidR="0099733A">
        <w:t>218.131,71</w:t>
      </w:r>
      <w:r>
        <w:t xml:space="preserve"> €, a odnosi se na:</w:t>
      </w:r>
    </w:p>
    <w:p w14:paraId="1923191B" w14:textId="77777777" w:rsidR="00385F23" w:rsidRPr="00A45C1C" w:rsidRDefault="00385F23" w:rsidP="00385F23">
      <w:pPr>
        <w:pStyle w:val="Bezproreda"/>
        <w:spacing w:line="276" w:lineRule="auto"/>
        <w:jc w:val="both"/>
        <w:rPr>
          <w:i/>
        </w:rPr>
      </w:pPr>
      <w:r w:rsidRPr="00A45C1C">
        <w:rPr>
          <w:i/>
        </w:rPr>
        <w:t>ZEMLJIŠTE</w:t>
      </w:r>
    </w:p>
    <w:p w14:paraId="7286DBB3" w14:textId="77777777" w:rsidR="00385F23" w:rsidRDefault="00385F23" w:rsidP="00385F23">
      <w:pPr>
        <w:pStyle w:val="Bezproreda"/>
        <w:numPr>
          <w:ilvl w:val="0"/>
          <w:numId w:val="35"/>
        </w:numPr>
        <w:spacing w:line="276" w:lineRule="auto"/>
        <w:jc w:val="both"/>
      </w:pPr>
      <w:r>
        <w:t>kupnju zemljišta iza Sportskog centra Vinica i kupnju zemljišta uz Područnu školu Gornje Ladanje u iznosu od 75.901,51 €</w:t>
      </w:r>
    </w:p>
    <w:p w14:paraId="3AA75964" w14:textId="77777777" w:rsidR="00385F23" w:rsidRPr="00A45C1C" w:rsidRDefault="00385F23" w:rsidP="00385F23">
      <w:pPr>
        <w:pStyle w:val="Bezproreda"/>
        <w:spacing w:line="276" w:lineRule="auto"/>
        <w:jc w:val="both"/>
        <w:rPr>
          <w:i/>
        </w:rPr>
      </w:pPr>
      <w:r w:rsidRPr="00A45C1C">
        <w:rPr>
          <w:i/>
        </w:rPr>
        <w:t>OSTALA PRAVA</w:t>
      </w:r>
    </w:p>
    <w:p w14:paraId="411D1271" w14:textId="77777777" w:rsidR="00385F23" w:rsidRDefault="00385F23" w:rsidP="00385F23">
      <w:pPr>
        <w:pStyle w:val="Bezproreda"/>
        <w:numPr>
          <w:ilvl w:val="0"/>
          <w:numId w:val="35"/>
        </w:numPr>
        <w:spacing w:line="276" w:lineRule="auto"/>
        <w:jc w:val="both"/>
      </w:pPr>
      <w:r>
        <w:t>ulaganje na tuđoj imovini, rashodi za kapitalne projekte: „Sanacija opasnih mjesta, obilježavanje pješačkih prijelaza na ŽC 2029“ izvršeno u iznosu od 79.232,70 €</w:t>
      </w:r>
    </w:p>
    <w:p w14:paraId="13594CF9" w14:textId="5FA3DDFF" w:rsidR="00385F23" w:rsidRDefault="00385F23" w:rsidP="00385F23">
      <w:pPr>
        <w:pStyle w:val="Bezproreda"/>
        <w:numPr>
          <w:ilvl w:val="0"/>
          <w:numId w:val="35"/>
        </w:numPr>
        <w:spacing w:line="276" w:lineRule="auto"/>
        <w:jc w:val="both"/>
      </w:pPr>
      <w:r>
        <w:t xml:space="preserve">ulaganje na tuđoj imovini, kapitalni projekt „Održavanje i uređenje pješačke staza od groblja do raskrižja s Aninom ulicom“ – </w:t>
      </w:r>
      <w:r w:rsidR="0099733A">
        <w:t>62.997,50</w:t>
      </w:r>
      <w:r>
        <w:t xml:space="preserve"> €</w:t>
      </w:r>
      <w:r w:rsidR="0099733A">
        <w:t xml:space="preserve"> (bespovratna sredstva Ministarstva 23.900,00€)</w:t>
      </w:r>
    </w:p>
    <w:p w14:paraId="3D8A4887" w14:textId="5C970263" w:rsidR="00385F23" w:rsidRDefault="00385F23" w:rsidP="00385F23">
      <w:pPr>
        <w:pStyle w:val="Bezproreda"/>
        <w:spacing w:line="276" w:lineRule="auto"/>
        <w:jc w:val="both"/>
      </w:pPr>
      <w:r w:rsidRPr="00E47CFE">
        <w:rPr>
          <w:b/>
        </w:rPr>
        <w:t>Rashodi za nabavu proizvedene dugotrajne imovine (42)</w:t>
      </w:r>
      <w:r>
        <w:t xml:space="preserve"> ostvareno u iznosu od </w:t>
      </w:r>
      <w:r w:rsidR="0099733A">
        <w:t>367.277,76</w:t>
      </w:r>
      <w:r>
        <w:t xml:space="preserve"> €, a raspoređeno na:</w:t>
      </w:r>
    </w:p>
    <w:p w14:paraId="7D0D3A08" w14:textId="77777777" w:rsidR="00385F23" w:rsidRPr="007043B1" w:rsidRDefault="00385F23" w:rsidP="00385F23">
      <w:pPr>
        <w:pStyle w:val="Bezproreda"/>
        <w:spacing w:line="276" w:lineRule="auto"/>
        <w:jc w:val="both"/>
        <w:rPr>
          <w:i/>
        </w:rPr>
      </w:pPr>
      <w:r w:rsidRPr="007043B1">
        <w:rPr>
          <w:i/>
        </w:rPr>
        <w:t>GRAĐEVINSKI OBJEKTI</w:t>
      </w:r>
    </w:p>
    <w:p w14:paraId="7F7840AF" w14:textId="28436B9B" w:rsidR="00385F23" w:rsidRPr="0099733A" w:rsidRDefault="00385F23" w:rsidP="00385F23">
      <w:pPr>
        <w:pStyle w:val="Bezproreda"/>
        <w:numPr>
          <w:ilvl w:val="0"/>
          <w:numId w:val="24"/>
        </w:numPr>
        <w:spacing w:line="276" w:lineRule="auto"/>
        <w:ind w:left="644"/>
        <w:jc w:val="both"/>
        <w:rPr>
          <w:b/>
        </w:rPr>
      </w:pPr>
      <w:r w:rsidRPr="007043B1">
        <w:t xml:space="preserve">ostali nespomenuti građevinski objekti – </w:t>
      </w:r>
      <w:r>
        <w:t>pješačko-biciklistički, prometni poligon na SC Vinica 72.225,63 €</w:t>
      </w:r>
    </w:p>
    <w:p w14:paraId="3D83D268" w14:textId="2486A5C3" w:rsidR="0099733A" w:rsidRPr="0099733A" w:rsidRDefault="0099733A" w:rsidP="00385F23">
      <w:pPr>
        <w:pStyle w:val="Bezproreda"/>
        <w:numPr>
          <w:ilvl w:val="0"/>
          <w:numId w:val="24"/>
        </w:numPr>
        <w:spacing w:line="276" w:lineRule="auto"/>
        <w:ind w:left="644"/>
        <w:jc w:val="both"/>
        <w:rPr>
          <w:b/>
        </w:rPr>
      </w:pPr>
      <w:r>
        <w:t xml:space="preserve">ostali nespomenuti objekti – Izgradnja, obnova, održavanje, opremanje i rekonstrukcije sportskih građevina 164.557,50 € </w:t>
      </w:r>
    </w:p>
    <w:p w14:paraId="5C91F7FD" w14:textId="0460C1FF" w:rsidR="0099733A" w:rsidRPr="0099733A" w:rsidRDefault="0099733A" w:rsidP="00385F23">
      <w:pPr>
        <w:pStyle w:val="Bezproreda"/>
        <w:numPr>
          <w:ilvl w:val="0"/>
          <w:numId w:val="24"/>
        </w:numPr>
        <w:spacing w:line="276" w:lineRule="auto"/>
        <w:ind w:left="644"/>
        <w:jc w:val="both"/>
        <w:rPr>
          <w:b/>
        </w:rPr>
      </w:pPr>
      <w:r>
        <w:t>ostali građevinski objekti – oborinska odvodnja 25.712,88 €</w:t>
      </w:r>
    </w:p>
    <w:p w14:paraId="0EFF0937" w14:textId="77777777" w:rsidR="0099733A" w:rsidRPr="007043B1" w:rsidRDefault="0099733A" w:rsidP="0099733A">
      <w:pPr>
        <w:pStyle w:val="Bezproreda"/>
        <w:spacing w:line="276" w:lineRule="auto"/>
        <w:ind w:left="644"/>
        <w:jc w:val="both"/>
        <w:rPr>
          <w:b/>
        </w:rPr>
      </w:pPr>
    </w:p>
    <w:p w14:paraId="43567C79" w14:textId="77777777" w:rsidR="00385F23" w:rsidRDefault="00385F23" w:rsidP="00385F23">
      <w:pPr>
        <w:pStyle w:val="Bezproreda"/>
        <w:spacing w:line="276" w:lineRule="auto"/>
        <w:jc w:val="both"/>
        <w:rPr>
          <w:i/>
        </w:rPr>
      </w:pPr>
      <w:r w:rsidRPr="007043B1">
        <w:rPr>
          <w:i/>
        </w:rPr>
        <w:t>POSTROJENJA I OPREMA</w:t>
      </w:r>
    </w:p>
    <w:p w14:paraId="67F21462" w14:textId="77777777" w:rsidR="00385F23" w:rsidRPr="00886B10" w:rsidRDefault="00385F23" w:rsidP="00385F23">
      <w:pPr>
        <w:pStyle w:val="Bezproreda"/>
        <w:numPr>
          <w:ilvl w:val="0"/>
          <w:numId w:val="24"/>
        </w:numPr>
        <w:spacing w:line="276" w:lineRule="auto"/>
        <w:ind w:left="644"/>
        <w:jc w:val="both"/>
      </w:pPr>
      <w:r>
        <w:t>uredska oprema i namještaj 1.302,99 €</w:t>
      </w:r>
    </w:p>
    <w:p w14:paraId="4D04D90E" w14:textId="77777777" w:rsidR="00385F23" w:rsidRPr="007043B1" w:rsidRDefault="00385F23" w:rsidP="00385F23">
      <w:pPr>
        <w:pStyle w:val="Bezproreda"/>
        <w:numPr>
          <w:ilvl w:val="0"/>
          <w:numId w:val="24"/>
        </w:numPr>
        <w:spacing w:line="276" w:lineRule="auto"/>
        <w:ind w:left="644"/>
        <w:jc w:val="both"/>
        <w:rPr>
          <w:b/>
        </w:rPr>
      </w:pPr>
      <w:r>
        <w:t>oprema za održavanje i zaštitu 9.524,63 €</w:t>
      </w:r>
    </w:p>
    <w:p w14:paraId="4E07C5AD" w14:textId="53E5B371" w:rsidR="00385F23" w:rsidRPr="007043B1" w:rsidRDefault="00385F23" w:rsidP="00385F23">
      <w:pPr>
        <w:pStyle w:val="Bezproreda"/>
        <w:numPr>
          <w:ilvl w:val="0"/>
          <w:numId w:val="24"/>
        </w:numPr>
        <w:spacing w:line="276" w:lineRule="auto"/>
        <w:ind w:left="644"/>
        <w:jc w:val="both"/>
        <w:rPr>
          <w:b/>
        </w:rPr>
      </w:pPr>
      <w:r>
        <w:t xml:space="preserve">uređaji, strojevi i oprema za ostale namjene </w:t>
      </w:r>
      <w:r w:rsidR="00F55E1C">
        <w:t>82.054,13</w:t>
      </w:r>
      <w:r>
        <w:t xml:space="preserve"> €</w:t>
      </w:r>
      <w:r w:rsidR="00F55E1C">
        <w:t xml:space="preserve"> (kom. strojevi i oprema 1.300,00 €, oprema turistička infrastruktura 9.750,00, dječja igrala za DV Vinica 17.674,13 €, dječja igrala na SC Vinica 47. 642,50 €, ostala oprema 5.000,00 €)</w:t>
      </w:r>
    </w:p>
    <w:p w14:paraId="1B3764A7" w14:textId="77777777" w:rsidR="00385F23" w:rsidRDefault="00385F23" w:rsidP="00385F23">
      <w:pPr>
        <w:pStyle w:val="Bezproreda"/>
        <w:spacing w:line="276" w:lineRule="auto"/>
        <w:jc w:val="both"/>
        <w:rPr>
          <w:i/>
        </w:rPr>
      </w:pPr>
      <w:r w:rsidRPr="00E47CFE">
        <w:rPr>
          <w:i/>
        </w:rPr>
        <w:t>NEMATERIJALNA PROIZVEDENA IMOVINA</w:t>
      </w:r>
    </w:p>
    <w:p w14:paraId="371D163D" w14:textId="77777777" w:rsidR="00385F23" w:rsidRPr="00BF6C1B" w:rsidRDefault="00385F23" w:rsidP="00385F23">
      <w:pPr>
        <w:pStyle w:val="Bezproreda"/>
        <w:numPr>
          <w:ilvl w:val="0"/>
          <w:numId w:val="25"/>
        </w:numPr>
        <w:spacing w:line="276" w:lineRule="auto"/>
        <w:jc w:val="both"/>
        <w:rPr>
          <w:i/>
        </w:rPr>
      </w:pPr>
      <w:r>
        <w:t>ulaganje u računalne programe  - nadogradnja računovodstvenog programa – objedinjena GK 5.400,00 €</w:t>
      </w:r>
    </w:p>
    <w:p w14:paraId="71EAE525" w14:textId="77777777" w:rsidR="00385F23" w:rsidRPr="005869DF" w:rsidRDefault="00385F23" w:rsidP="00385F23">
      <w:pPr>
        <w:pStyle w:val="Bezproreda"/>
        <w:spacing w:line="276" w:lineRule="auto"/>
        <w:ind w:left="720"/>
        <w:jc w:val="both"/>
        <w:rPr>
          <w:i/>
        </w:rPr>
      </w:pPr>
    </w:p>
    <w:p w14:paraId="5B65A51D" w14:textId="4040683A" w:rsidR="00385F23" w:rsidRPr="005869DF" w:rsidRDefault="00385F23" w:rsidP="00385F23">
      <w:pPr>
        <w:pStyle w:val="Bezproreda"/>
        <w:spacing w:line="276" w:lineRule="auto"/>
        <w:jc w:val="both"/>
      </w:pPr>
      <w:r w:rsidRPr="00E47CFE">
        <w:rPr>
          <w:b/>
        </w:rPr>
        <w:t>Rashod</w:t>
      </w:r>
      <w:r>
        <w:rPr>
          <w:b/>
        </w:rPr>
        <w:t>i za dodatna ulaganja na nefinancijskoj imovini (45</w:t>
      </w:r>
      <w:r w:rsidRPr="00E47CFE">
        <w:rPr>
          <w:b/>
        </w:rPr>
        <w:t>)</w:t>
      </w:r>
      <w:r>
        <w:t xml:space="preserve"> ostvareno u iznosu od </w:t>
      </w:r>
      <w:r w:rsidR="00922BA1">
        <w:t>105.505,80</w:t>
      </w:r>
      <w:r>
        <w:t xml:space="preserve"> €, a raspoređeno na:</w:t>
      </w:r>
    </w:p>
    <w:p w14:paraId="657C404B" w14:textId="01EB3DEF" w:rsidR="00385F23" w:rsidRDefault="00385F23" w:rsidP="00385F23">
      <w:pPr>
        <w:pStyle w:val="Bezproreda"/>
        <w:spacing w:line="276" w:lineRule="auto"/>
        <w:jc w:val="both"/>
        <w:rPr>
          <w:i/>
        </w:rPr>
      </w:pPr>
      <w:r w:rsidRPr="00B731A8">
        <w:rPr>
          <w:i/>
        </w:rPr>
        <w:t>DODATNA ULAGANJA NA GRAĐEVINSKIM OBJEKTIMA</w:t>
      </w:r>
    </w:p>
    <w:p w14:paraId="38B3AA87" w14:textId="3187F90A" w:rsidR="00922BA1" w:rsidRDefault="00922BA1" w:rsidP="00922BA1">
      <w:pPr>
        <w:pStyle w:val="Bezproreda"/>
        <w:numPr>
          <w:ilvl w:val="0"/>
          <w:numId w:val="25"/>
        </w:numPr>
        <w:spacing w:line="276" w:lineRule="auto"/>
        <w:jc w:val="both"/>
        <w:rPr>
          <w:i/>
        </w:rPr>
      </w:pPr>
      <w:r>
        <w:rPr>
          <w:iCs/>
        </w:rPr>
        <w:t>projektno-tehnička dokumentacija za Kuriju Patačić 14.000,00 €</w:t>
      </w:r>
    </w:p>
    <w:p w14:paraId="6ABB79A0" w14:textId="2A59A853" w:rsidR="00385F23" w:rsidRDefault="00F6489A" w:rsidP="00385F23">
      <w:pPr>
        <w:pStyle w:val="Bezproreda"/>
        <w:numPr>
          <w:ilvl w:val="0"/>
          <w:numId w:val="25"/>
        </w:numPr>
        <w:spacing w:line="276" w:lineRule="auto"/>
        <w:jc w:val="both"/>
      </w:pPr>
      <w:r>
        <w:t>dodatna ulaganja na gređevinskim objektima-</w:t>
      </w:r>
      <w:r w:rsidR="00385F23">
        <w:t xml:space="preserve"> projekt „Adaptacija i opremanje prostora Koke“ 62.030,80 €</w:t>
      </w:r>
    </w:p>
    <w:p w14:paraId="3535DD0C" w14:textId="5BB9377B" w:rsidR="00385F23" w:rsidRPr="00F6489A" w:rsidRDefault="00385F23" w:rsidP="00385F23">
      <w:pPr>
        <w:pStyle w:val="Bezproreda"/>
        <w:numPr>
          <w:ilvl w:val="0"/>
          <w:numId w:val="25"/>
        </w:numPr>
        <w:spacing w:line="276" w:lineRule="auto"/>
        <w:jc w:val="both"/>
      </w:pPr>
      <w:r w:rsidRPr="00F6489A">
        <w:t>stručni nadzo</w:t>
      </w:r>
      <w:r w:rsidR="00F6489A" w:rsidRPr="00F6489A">
        <w:t>r za kapitalne projekte („Koka“, Pješačko biciklistički</w:t>
      </w:r>
      <w:r w:rsidRPr="00F6489A">
        <w:t>, prometni poligon</w:t>
      </w:r>
      <w:r w:rsidR="00F6489A" w:rsidRPr="00F6489A">
        <w:t>, dj. igrala – 2 kom) 6.612,50 €</w:t>
      </w:r>
      <w:r w:rsidRPr="00F6489A">
        <w:t xml:space="preserve"> </w:t>
      </w:r>
    </w:p>
    <w:p w14:paraId="24826891" w14:textId="14D680F9" w:rsidR="00385F23" w:rsidRDefault="00F6489A" w:rsidP="00A30585">
      <w:pPr>
        <w:pStyle w:val="Bezproreda"/>
        <w:numPr>
          <w:ilvl w:val="0"/>
          <w:numId w:val="25"/>
        </w:numPr>
        <w:spacing w:line="276" w:lineRule="auto"/>
        <w:jc w:val="both"/>
      </w:pPr>
      <w:r w:rsidRPr="00A30585">
        <w:t xml:space="preserve">projektna </w:t>
      </w:r>
      <w:r w:rsidR="00385F23" w:rsidRPr="00A30585">
        <w:t>rješenja - izrada glavnog projekta za „Sportski centar Vinica-nogometno igralište“ i Pump track poligon</w:t>
      </w:r>
      <w:r w:rsidR="00A30585" w:rsidRPr="00A30585">
        <w:t>, objekt „Koka“, dječja igrala (2 kom)  -  22.862,50</w:t>
      </w:r>
      <w:r w:rsidR="00385F23" w:rsidRPr="00A30585">
        <w:t xml:space="preserve"> €</w:t>
      </w:r>
    </w:p>
    <w:p w14:paraId="041E825D" w14:textId="77777777" w:rsidR="00A30585" w:rsidRDefault="00A30585" w:rsidP="00A30585">
      <w:pPr>
        <w:pStyle w:val="Bezproreda"/>
        <w:spacing w:line="276" w:lineRule="auto"/>
        <w:ind w:left="720"/>
        <w:jc w:val="both"/>
      </w:pPr>
    </w:p>
    <w:p w14:paraId="6603675E" w14:textId="77777777" w:rsidR="00462A0F" w:rsidRDefault="00462A0F" w:rsidP="00A30585">
      <w:pPr>
        <w:pStyle w:val="Bezproreda"/>
        <w:spacing w:line="276" w:lineRule="auto"/>
        <w:ind w:left="720"/>
        <w:jc w:val="both"/>
      </w:pPr>
    </w:p>
    <w:p w14:paraId="4085FBFA" w14:textId="71772E9A" w:rsidR="00DF1A3A" w:rsidRPr="00DD09D3" w:rsidRDefault="00DF1A3A" w:rsidP="00335F8D">
      <w:pPr>
        <w:jc w:val="both"/>
        <w:rPr>
          <w:b/>
          <w:sz w:val="24"/>
          <w:szCs w:val="24"/>
        </w:rPr>
      </w:pPr>
      <w:r w:rsidRPr="00DD09D3">
        <w:rPr>
          <w:rFonts w:asciiTheme="majorHAnsi" w:hAnsiTheme="majorHAnsi"/>
          <w:b/>
          <w:sz w:val="24"/>
          <w:szCs w:val="24"/>
        </w:rPr>
        <w:lastRenderedPageBreak/>
        <w:t>2.</w:t>
      </w:r>
      <w:r w:rsidR="00DD09D3" w:rsidRPr="00DD09D3">
        <w:rPr>
          <w:rFonts w:asciiTheme="majorHAnsi" w:hAnsiTheme="majorHAnsi"/>
          <w:b/>
          <w:sz w:val="24"/>
          <w:szCs w:val="24"/>
        </w:rPr>
        <w:t xml:space="preserve">2. OBRAZLOŽENJE POSEBNOG DIJELA IZVJEŠTAJA O IZVRŠENJU PRORAČUNA OPĆINE  </w:t>
      </w:r>
      <w:r w:rsidR="00485A5D">
        <w:rPr>
          <w:rFonts w:asciiTheme="majorHAnsi" w:hAnsiTheme="majorHAnsi"/>
          <w:b/>
          <w:sz w:val="24"/>
          <w:szCs w:val="24"/>
        </w:rPr>
        <w:t>V</w:t>
      </w:r>
      <w:r w:rsidR="00DD09D3" w:rsidRPr="00DD09D3">
        <w:rPr>
          <w:rFonts w:asciiTheme="majorHAnsi" w:hAnsiTheme="majorHAnsi"/>
          <w:b/>
          <w:sz w:val="24"/>
          <w:szCs w:val="24"/>
        </w:rPr>
        <w:t xml:space="preserve">INICA ZA 2025. GODINU </w:t>
      </w:r>
    </w:p>
    <w:p w14:paraId="10F3B72A" w14:textId="615C520D" w:rsidR="002C550D" w:rsidRDefault="001B2FF9" w:rsidP="002C550D">
      <w:pPr>
        <w:pStyle w:val="Bezproreda"/>
        <w:spacing w:line="276" w:lineRule="auto"/>
        <w:jc w:val="both"/>
        <w:rPr>
          <w:rFonts w:cstheme="minorHAnsi"/>
        </w:rPr>
      </w:pPr>
      <w:r w:rsidRPr="001B2FF9">
        <w:t xml:space="preserve">Razdjel je, sukladno Pravilniku o proračunskim klasifikacijama, organizacijska razina utvrđena za potrebe planiranja i izvršavanja proračuna, a sastoji se od jedne ili više glava. </w:t>
      </w:r>
    </w:p>
    <w:p w14:paraId="46BC7BA4" w14:textId="72884CDA" w:rsidR="002B230D" w:rsidRPr="002C550D" w:rsidRDefault="001B2FF9" w:rsidP="00335F8D">
      <w:pPr>
        <w:pStyle w:val="Bezproreda"/>
        <w:spacing w:line="276" w:lineRule="auto"/>
        <w:jc w:val="both"/>
      </w:pPr>
      <w:r w:rsidRPr="001B2FF9">
        <w:t>Programska klasifikacija uspostavlja se definiranjem programa, aktivnosti i projekata. Program je skup</w:t>
      </w:r>
      <w:r w:rsidRPr="001B2FF9">
        <w:rPr>
          <w:b/>
        </w:rPr>
        <w:t xml:space="preserve"> </w:t>
      </w:r>
      <w:r w:rsidRPr="002C550D">
        <w:t>neovisnih, usko povezanih aktivnosti i projekata usmjerenih ispunjenju zajedničkog cilja. Program se sastoji od jedne ili više aktivnosti i/ili projekata, a aktivnost i projekt pripadaju samo jednom programu.</w:t>
      </w:r>
      <w:r w:rsidR="002C550D">
        <w:t xml:space="preserve"> U nastavku se daje pregled definiranih programa kroz koje se prati ostvarenje</w:t>
      </w:r>
    </w:p>
    <w:p w14:paraId="4BEF737B" w14:textId="251544D0" w:rsidR="001567FD" w:rsidRDefault="001567FD" w:rsidP="00335F8D">
      <w:pPr>
        <w:jc w:val="both"/>
        <w:rPr>
          <w:b/>
        </w:rPr>
      </w:pPr>
    </w:p>
    <w:p w14:paraId="19A24726" w14:textId="14C9BE1F" w:rsidR="00D63AE2" w:rsidRPr="00D63AE2" w:rsidRDefault="00D63AE2" w:rsidP="00335F8D">
      <w:pPr>
        <w:jc w:val="both"/>
        <w:rPr>
          <w:b/>
          <w:sz w:val="28"/>
          <w:szCs w:val="28"/>
        </w:rPr>
      </w:pPr>
      <w:r w:rsidRPr="00D63AE2">
        <w:rPr>
          <w:b/>
          <w:sz w:val="28"/>
          <w:szCs w:val="28"/>
        </w:rPr>
        <w:t>RAZDJEL 001 JEDINSTVENI UPRAVI ODJEL OPĆINE</w:t>
      </w:r>
    </w:p>
    <w:p w14:paraId="0190383A" w14:textId="1A8F75D2" w:rsidR="00D63AE2" w:rsidRDefault="00D63AE2" w:rsidP="00335F8D">
      <w:pPr>
        <w:jc w:val="both"/>
        <w:rPr>
          <w:b/>
          <w:sz w:val="24"/>
          <w:szCs w:val="24"/>
        </w:rPr>
      </w:pPr>
      <w:r w:rsidRPr="00D63AE2">
        <w:rPr>
          <w:b/>
          <w:sz w:val="24"/>
          <w:szCs w:val="24"/>
        </w:rPr>
        <w:t>GLAVA 001 JEDINSTVENI UPRAVNI ODJEL OPĆINE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08"/>
        <w:gridCol w:w="1364"/>
      </w:tblGrid>
      <w:tr w:rsidR="00B660F3" w:rsidRPr="00375564" w14:paraId="64FE5C76" w14:textId="77777777" w:rsidTr="00FA6122">
        <w:trPr>
          <w:trHeight w:val="300"/>
        </w:trPr>
        <w:tc>
          <w:tcPr>
            <w:tcW w:w="7894" w:type="dxa"/>
            <w:shd w:val="clear" w:color="auto" w:fill="F2F2F2" w:themeFill="background1" w:themeFillShade="F2"/>
            <w:noWrap/>
            <w:hideMark/>
          </w:tcPr>
          <w:p w14:paraId="00E1A625" w14:textId="3C85482F" w:rsidR="00B660F3" w:rsidRPr="00B660F3" w:rsidRDefault="00B660F3" w:rsidP="00B660F3">
            <w:pPr>
              <w:rPr>
                <w:b/>
                <w:i/>
              </w:rPr>
            </w:pPr>
            <w:r w:rsidRPr="00C20D3F">
              <w:rPr>
                <w:b/>
                <w:i/>
              </w:rPr>
              <w:t>Program1001 REDOVNI IZDACI POSLOVANJJA</w:t>
            </w:r>
            <w:r>
              <w:rPr>
                <w:b/>
                <w:i/>
              </w:rPr>
              <w:t xml:space="preserve">                    </w:t>
            </w:r>
          </w:p>
        </w:tc>
        <w:tc>
          <w:tcPr>
            <w:tcW w:w="1394" w:type="dxa"/>
            <w:shd w:val="clear" w:color="auto" w:fill="F2F2F2" w:themeFill="background1" w:themeFillShade="F2"/>
            <w:noWrap/>
            <w:hideMark/>
          </w:tcPr>
          <w:p w14:paraId="6BAF9A41" w14:textId="77777777" w:rsidR="00B660F3" w:rsidRDefault="00B660F3" w:rsidP="00FA612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OSTVARENO</w:t>
            </w:r>
          </w:p>
          <w:p w14:paraId="4ABD8E06" w14:textId="77777777" w:rsidR="00B660F3" w:rsidRPr="00375564" w:rsidRDefault="00B660F3" w:rsidP="00FA612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336.649,93 €</w:t>
            </w:r>
          </w:p>
        </w:tc>
      </w:tr>
      <w:tr w:rsidR="00B660F3" w:rsidRPr="00375564" w14:paraId="261CDE34" w14:textId="77777777" w:rsidTr="00FA6122">
        <w:trPr>
          <w:trHeight w:val="3464"/>
        </w:trPr>
        <w:tc>
          <w:tcPr>
            <w:tcW w:w="9288" w:type="dxa"/>
            <w:gridSpan w:val="2"/>
            <w:hideMark/>
          </w:tcPr>
          <w:p w14:paraId="0D2E045F" w14:textId="77777777" w:rsidR="00B660F3" w:rsidRDefault="00B660F3" w:rsidP="00FA6122">
            <w:pPr>
              <w:spacing w:after="0"/>
              <w:jc w:val="both"/>
            </w:pPr>
            <w:r>
              <w:rPr>
                <w:b/>
              </w:rPr>
              <w:t xml:space="preserve">Opis i cilj programa: </w:t>
            </w:r>
            <w:r>
              <w:t xml:space="preserve">Program obuhvaća aktivnosti kojima se osiguravaju sredstva za redovno financiranje prava iz radnog odnosa za sve službenike i namještenike općinske uprave, sredstva za podmirivanje materijalnih rashoda za rad, financijskih rashoda za bankarske usluge, usluge platnog prometa i ostale financijske rashode. </w:t>
            </w:r>
          </w:p>
          <w:p w14:paraId="396A5A66" w14:textId="77777777" w:rsidR="00B660F3" w:rsidRDefault="00B660F3" w:rsidP="00FA6122">
            <w:pPr>
              <w:spacing w:after="0"/>
              <w:jc w:val="both"/>
            </w:pPr>
            <w:r w:rsidRPr="00467341">
              <w:rPr>
                <w:b/>
                <w:bCs/>
              </w:rPr>
              <w:t>Osnovni cilj programa</w:t>
            </w:r>
            <w:r>
              <w:t xml:space="preserve"> je razvoj ljudskih potencijala, osiguravanje nesmetanog obavljanja poslova općinske uprave uz optimalni broj službenika i namještenika, a radi zadovoljavanja potreba građana u okviru zakonom utvrđenih zadaća koje obavlja jedinica lokalne samouprave.</w:t>
            </w:r>
          </w:p>
          <w:p w14:paraId="401AC323" w14:textId="77777777" w:rsidR="00B660F3" w:rsidRPr="0081056F" w:rsidRDefault="00B660F3" w:rsidP="00FA6122">
            <w:pPr>
              <w:widowControl w:val="0"/>
              <w:tabs>
                <w:tab w:val="left" w:pos="1515"/>
              </w:tabs>
              <w:autoSpaceDE w:val="0"/>
              <w:autoSpaceDN w:val="0"/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Program se provodi kroz slijedeće aktivnosti:</w:t>
            </w:r>
          </w:p>
          <w:p w14:paraId="5DBCE583" w14:textId="77777777" w:rsidR="00B660F3" w:rsidRDefault="00B660F3" w:rsidP="00FA6122">
            <w:pPr>
              <w:spacing w:after="0"/>
              <w:jc w:val="both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 w:rsidRPr="00335F8D">
              <w:rPr>
                <w:b/>
              </w:rPr>
              <w:t>A100101</w:t>
            </w:r>
            <w:r>
              <w:t xml:space="preserve"> - </w:t>
            </w:r>
            <w:r>
              <w:rPr>
                <w:b/>
                <w:bCs/>
              </w:rPr>
              <w:t xml:space="preserve">plaće i naknade </w:t>
            </w:r>
            <w:r>
              <w:t xml:space="preserve"> – izvršeno u iznosu od 245.973,79 € </w:t>
            </w:r>
          </w:p>
          <w:p w14:paraId="32BDBD97" w14:textId="77777777" w:rsidR="00B660F3" w:rsidRDefault="00B660F3" w:rsidP="00FA6122">
            <w:pPr>
              <w:spacing w:after="0"/>
              <w:jc w:val="both"/>
            </w:pPr>
            <w:r w:rsidRPr="00C20D3F">
              <w:rPr>
                <w:b/>
              </w:rPr>
              <w:t>Aktivnost A100102 materijalni rashodi</w:t>
            </w:r>
            <w:r>
              <w:t xml:space="preserve">   -izvršeno u iznosu od  90.568,14 €  </w:t>
            </w:r>
          </w:p>
          <w:p w14:paraId="55FF6C2A" w14:textId="77777777" w:rsidR="00B660F3" w:rsidRDefault="00B660F3" w:rsidP="00FA6122">
            <w:pPr>
              <w:spacing w:after="0"/>
              <w:jc w:val="both"/>
            </w:pPr>
            <w:r>
              <w:rPr>
                <w:b/>
              </w:rPr>
              <w:t xml:space="preserve">Aktivnost A100103 – donacije i ostali rashodi  </w:t>
            </w:r>
            <w:r>
              <w:t xml:space="preserve">izvršeno u iznosu od </w:t>
            </w:r>
            <w:r w:rsidRPr="0081056F">
              <w:t xml:space="preserve">108,00 </w:t>
            </w:r>
            <w:r>
              <w:t>€</w:t>
            </w:r>
          </w:p>
          <w:p w14:paraId="341F0C05" w14:textId="77777777" w:rsidR="000C3F55" w:rsidRPr="00375564" w:rsidRDefault="000C3F55" w:rsidP="00FA6122">
            <w:pPr>
              <w:spacing w:after="0"/>
              <w:jc w:val="both"/>
            </w:pPr>
          </w:p>
        </w:tc>
      </w:tr>
      <w:tr w:rsidR="00840A12" w:rsidRPr="00375564" w14:paraId="027CF607" w14:textId="77777777" w:rsidTr="00D9226C">
        <w:trPr>
          <w:trHeight w:val="300"/>
        </w:trPr>
        <w:tc>
          <w:tcPr>
            <w:tcW w:w="7894" w:type="dxa"/>
            <w:shd w:val="clear" w:color="auto" w:fill="F2F2F2" w:themeFill="background1" w:themeFillShade="F2"/>
            <w:noWrap/>
            <w:hideMark/>
          </w:tcPr>
          <w:p w14:paraId="2CC8486C" w14:textId="12E38DC0" w:rsidR="00B660F3" w:rsidRPr="00B660F3" w:rsidRDefault="00840A12" w:rsidP="00B660F3">
            <w:pPr>
              <w:rPr>
                <w:b/>
                <w:i/>
              </w:rPr>
            </w:pPr>
            <w:r w:rsidRPr="00C20D3F">
              <w:rPr>
                <w:b/>
                <w:i/>
              </w:rPr>
              <w:t>Progra</w:t>
            </w:r>
            <w:r w:rsidR="00B660F3">
              <w:rPr>
                <w:b/>
                <w:i/>
              </w:rPr>
              <w:t xml:space="preserve">m1004 DRUŠTVENA INFRASTRUKTURA, UPRAVLJANJE IMOVINOM                  </w:t>
            </w:r>
          </w:p>
        </w:tc>
        <w:tc>
          <w:tcPr>
            <w:tcW w:w="1394" w:type="dxa"/>
            <w:shd w:val="clear" w:color="auto" w:fill="F2F2F2" w:themeFill="background1" w:themeFillShade="F2"/>
            <w:noWrap/>
            <w:hideMark/>
          </w:tcPr>
          <w:p w14:paraId="19177767" w14:textId="71C63FD5" w:rsidR="00B660F3" w:rsidRDefault="00B660F3" w:rsidP="00B660F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OSTVARENO</w:t>
            </w:r>
          </w:p>
          <w:p w14:paraId="1A8F31FA" w14:textId="36323704" w:rsidR="00840A12" w:rsidRPr="00375564" w:rsidRDefault="00B660F3" w:rsidP="00B660F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71.033,01</w:t>
            </w:r>
            <w:r w:rsidR="00840A12">
              <w:rPr>
                <w:b/>
                <w:bCs/>
              </w:rPr>
              <w:t xml:space="preserve"> €</w:t>
            </w:r>
          </w:p>
        </w:tc>
      </w:tr>
      <w:tr w:rsidR="00840A12" w:rsidRPr="00375564" w14:paraId="41F74163" w14:textId="77777777" w:rsidTr="000C3F55">
        <w:trPr>
          <w:trHeight w:val="2306"/>
        </w:trPr>
        <w:tc>
          <w:tcPr>
            <w:tcW w:w="9288" w:type="dxa"/>
            <w:gridSpan w:val="2"/>
            <w:hideMark/>
          </w:tcPr>
          <w:p w14:paraId="33A9E69E" w14:textId="0CDDD741" w:rsidR="00840A12" w:rsidRPr="0081056F" w:rsidRDefault="00840A12" w:rsidP="00B660F3">
            <w:pPr>
              <w:spacing w:after="0"/>
              <w:jc w:val="both"/>
              <w:rPr>
                <w:rFonts w:cstheme="minorHAnsi"/>
              </w:rPr>
            </w:pPr>
            <w:r>
              <w:rPr>
                <w:b/>
              </w:rPr>
              <w:t xml:space="preserve">Opis i cilj programa: </w:t>
            </w:r>
            <w:r>
              <w:t xml:space="preserve">Program obuhvaća aktivnosti kojima se osiguravaju sredstva za redovno financiranje </w:t>
            </w:r>
            <w:r w:rsidR="00B660F3">
              <w:t xml:space="preserve"> troškova održavanja općinskih objekata (društveni domovi, vatrogasni domovi i dr.)</w:t>
            </w:r>
            <w:r w:rsidR="000C3F55">
              <w:t>, procjene tržišne vrijednosti, tehnička rješenja, usluge odvjetnika radi zastupanja pravnih interesa Općine, osiguranje imovine i dr</w:t>
            </w:r>
          </w:p>
          <w:p w14:paraId="132310CF" w14:textId="77777777" w:rsidR="000C3F55" w:rsidRDefault="00840A12" w:rsidP="00840A12">
            <w:pPr>
              <w:spacing w:after="0"/>
              <w:jc w:val="both"/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 w:rsidR="00B660F3">
              <w:rPr>
                <w:b/>
              </w:rPr>
              <w:t>A1004</w:t>
            </w:r>
            <w:r w:rsidRPr="00335F8D">
              <w:rPr>
                <w:b/>
              </w:rPr>
              <w:t>01</w:t>
            </w:r>
            <w:r>
              <w:t xml:space="preserve"> </w:t>
            </w:r>
            <w:r w:rsidR="00B660F3">
              <w:t>–</w:t>
            </w:r>
            <w:r>
              <w:t xml:space="preserve"> </w:t>
            </w:r>
            <w:r w:rsidR="00B660F3">
              <w:rPr>
                <w:b/>
                <w:bCs/>
              </w:rPr>
              <w:t>Učinkovito upravljanje imovinom u vlasništvu Općine Vinica</w:t>
            </w:r>
            <w:r>
              <w:rPr>
                <w:b/>
                <w:bCs/>
              </w:rPr>
              <w:t xml:space="preserve"> </w:t>
            </w:r>
            <w:r>
              <w:t xml:space="preserve"> –</w:t>
            </w:r>
            <w:r w:rsidR="00B660F3">
              <w:t xml:space="preserve"> izvršeno u iznosu od 71.033,01</w:t>
            </w:r>
            <w:r>
              <w:t xml:space="preserve"> € </w:t>
            </w:r>
            <w:r w:rsidR="00B660F3">
              <w:t xml:space="preserve"> </w:t>
            </w:r>
            <w:r w:rsidR="000C3F55">
              <w:t>- veći dio odnosi se na usluge odvjetnika, geodetsko katastarske usluge, te intelektualne usluge, te plinski sustav grijanja u Vatrogasnom domu Vinica</w:t>
            </w:r>
          </w:p>
          <w:p w14:paraId="43488C6C" w14:textId="77777777" w:rsidR="000C3F55" w:rsidRDefault="000C3F55" w:rsidP="00840A12">
            <w:pPr>
              <w:spacing w:after="0"/>
              <w:jc w:val="both"/>
            </w:pPr>
          </w:p>
          <w:p w14:paraId="513FE00D" w14:textId="77777777" w:rsidR="000C3F55" w:rsidRDefault="000C3F55" w:rsidP="00840A12">
            <w:pPr>
              <w:spacing w:after="0"/>
              <w:jc w:val="both"/>
            </w:pPr>
          </w:p>
          <w:p w14:paraId="1A83443E" w14:textId="77777777" w:rsidR="000C3F55" w:rsidRDefault="000C3F55" w:rsidP="00840A12">
            <w:pPr>
              <w:spacing w:after="0"/>
              <w:jc w:val="both"/>
            </w:pPr>
          </w:p>
          <w:p w14:paraId="38DDB91E" w14:textId="77777777" w:rsidR="000C3F55" w:rsidRDefault="000C3F55" w:rsidP="00840A12">
            <w:pPr>
              <w:spacing w:after="0"/>
              <w:jc w:val="both"/>
            </w:pPr>
          </w:p>
          <w:p w14:paraId="2D138F63" w14:textId="77777777" w:rsidR="000C3F55" w:rsidRDefault="000C3F55" w:rsidP="00840A12">
            <w:pPr>
              <w:spacing w:after="0"/>
              <w:jc w:val="both"/>
            </w:pPr>
          </w:p>
          <w:p w14:paraId="62709A7C" w14:textId="77777777" w:rsidR="000C3F55" w:rsidRDefault="000C3F55" w:rsidP="00840A12">
            <w:pPr>
              <w:spacing w:after="0"/>
              <w:jc w:val="both"/>
            </w:pPr>
          </w:p>
          <w:p w14:paraId="321DF2C5" w14:textId="55D979D0" w:rsidR="000C3F55" w:rsidRPr="000C3F55" w:rsidRDefault="000C3F55" w:rsidP="00840A12">
            <w:pPr>
              <w:spacing w:after="0"/>
              <w:jc w:val="both"/>
            </w:pPr>
          </w:p>
        </w:tc>
      </w:tr>
      <w:tr w:rsidR="00840A12" w:rsidRPr="00375564" w14:paraId="258049C3" w14:textId="77777777" w:rsidTr="00840A12">
        <w:trPr>
          <w:trHeight w:val="300"/>
        </w:trPr>
        <w:tc>
          <w:tcPr>
            <w:tcW w:w="7894" w:type="dxa"/>
            <w:shd w:val="clear" w:color="auto" w:fill="F2F2F2" w:themeFill="background1" w:themeFillShade="F2"/>
            <w:noWrap/>
          </w:tcPr>
          <w:p w14:paraId="46D74E2E" w14:textId="2D5FF9D0" w:rsidR="00B660F3" w:rsidRPr="00375564" w:rsidRDefault="00D84F6E" w:rsidP="00D9226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PROGRAM 1005 PODUZETNIŠTVO, POLJOPRIVREDA, INOVACIJE I NOVI PROIZVODI</w:t>
            </w:r>
          </w:p>
        </w:tc>
        <w:tc>
          <w:tcPr>
            <w:tcW w:w="1394" w:type="dxa"/>
            <w:shd w:val="clear" w:color="auto" w:fill="F2F2F2" w:themeFill="background1" w:themeFillShade="F2"/>
            <w:noWrap/>
          </w:tcPr>
          <w:p w14:paraId="4CDF16F3" w14:textId="286374F9" w:rsidR="00840A12" w:rsidRPr="00375564" w:rsidRDefault="00D84F6E" w:rsidP="00D9226C">
            <w:pPr>
              <w:rPr>
                <w:b/>
                <w:bCs/>
              </w:rPr>
            </w:pPr>
            <w:r>
              <w:rPr>
                <w:b/>
                <w:bCs/>
              </w:rPr>
              <w:t>27.032,50 €</w:t>
            </w:r>
          </w:p>
        </w:tc>
      </w:tr>
      <w:tr w:rsidR="00840A12" w:rsidRPr="00375564" w14:paraId="56EF4CCD" w14:textId="77777777" w:rsidTr="00D9226C">
        <w:trPr>
          <w:trHeight w:val="3464"/>
        </w:trPr>
        <w:tc>
          <w:tcPr>
            <w:tcW w:w="9288" w:type="dxa"/>
            <w:gridSpan w:val="2"/>
            <w:hideMark/>
          </w:tcPr>
          <w:p w14:paraId="291FEA51" w14:textId="77777777" w:rsidR="00DD09D3" w:rsidRDefault="00840A12" w:rsidP="00D84F6E">
            <w:pPr>
              <w:widowControl w:val="0"/>
              <w:tabs>
                <w:tab w:val="left" w:pos="1515"/>
              </w:tabs>
              <w:autoSpaceDE w:val="0"/>
              <w:autoSpaceDN w:val="0"/>
              <w:spacing w:after="0"/>
            </w:pPr>
            <w:r w:rsidRPr="004E1FA2">
              <w:rPr>
                <w:b/>
              </w:rPr>
              <w:t>Opis i cilj programa</w:t>
            </w:r>
            <w:r w:rsidRPr="00375564">
              <w:t xml:space="preserve">: Program obuhvaća aktivnosti kojima se osiguravaju sredstva za razvoj poljoprivrede, poduzetništva i obrtništva te poticanje na kreativnost i razvoj novih proizvoda, sredstva za postojeće poduzetnike, obrtnike i poljoprivrednike koji djeluju na području Općine Vinica, a u svrhu opstanka i širenja poslovanja                                                                                                                                                                                      </w:t>
            </w:r>
            <w:r w:rsidRPr="004E1FA2">
              <w:rPr>
                <w:b/>
              </w:rPr>
              <w:t>Osnovni cilj programa</w:t>
            </w:r>
            <w:r w:rsidRPr="00375564">
              <w:t xml:space="preserve"> razvoj poljoprivrede, poduzetništva, inovacija i novih proizvoda                                                                                                                                                          Posebni cilj programa edukacija, modernizacija i ulaganje u postojeće gospodarske djelatnosti, te poticanje na otvaranje novih</w:t>
            </w:r>
          </w:p>
          <w:p w14:paraId="6C54E996" w14:textId="14E378DE" w:rsidR="00840A12" w:rsidRDefault="00DD09D3" w:rsidP="00DD09D3">
            <w:pPr>
              <w:widowControl w:val="0"/>
              <w:tabs>
                <w:tab w:val="left" w:pos="1515"/>
              </w:tabs>
              <w:autoSpaceDE w:val="0"/>
              <w:autoSpaceDN w:val="0"/>
              <w:spacing w:after="0"/>
            </w:pPr>
            <w:r w:rsidRPr="00DD09D3">
              <w:rPr>
                <w:b/>
              </w:rPr>
              <w:t>Posebni cilj: Konkurentno i inovativno gospodarstvo-Inovacije, poduzetništvo i novi proizvodi radi digitalne trans</w:t>
            </w:r>
            <w:r w:rsidR="000C3F55">
              <w:rPr>
                <w:b/>
              </w:rPr>
              <w:t>f</w:t>
            </w:r>
            <w:r w:rsidRPr="00DD09D3">
              <w:rPr>
                <w:b/>
              </w:rPr>
              <w:t>ormacije</w:t>
            </w:r>
            <w:r w:rsidR="00840A12" w:rsidRPr="00DD09D3">
              <w:rPr>
                <w:b/>
              </w:rPr>
              <w:br/>
            </w:r>
            <w:r w:rsidR="00840A12" w:rsidRPr="004E1FA2">
              <w:rPr>
                <w:b/>
              </w:rPr>
              <w:t>Pokazatelji uspješnosti</w:t>
            </w:r>
            <w:r w:rsidR="00840A12" w:rsidRPr="00375564">
              <w:t>: broj aktivn</w:t>
            </w:r>
            <w:r w:rsidR="00840A12">
              <w:t>i</w:t>
            </w:r>
            <w:r w:rsidR="00840A12" w:rsidRPr="00375564">
              <w:t>h poljoprivrednika</w:t>
            </w:r>
            <w:r>
              <w:t xml:space="preserve"> -11, </w:t>
            </w:r>
            <w:r w:rsidR="00840A12">
              <w:t>modernizacija obrtnika i OPG-a nabavk</w:t>
            </w:r>
            <w:r>
              <w:t xml:space="preserve">om novih strojeva i uređaja – 7, </w:t>
            </w:r>
            <w:r w:rsidR="00840A12">
              <w:t>subvencija poduzetnicima i udruživanje obrtnika - 6</w:t>
            </w:r>
          </w:p>
          <w:p w14:paraId="10921C07" w14:textId="77777777" w:rsidR="00840A12" w:rsidRDefault="00840A12" w:rsidP="00840A12">
            <w:pPr>
              <w:widowControl w:val="0"/>
              <w:tabs>
                <w:tab w:val="left" w:pos="1515"/>
              </w:tabs>
              <w:autoSpaceDE w:val="0"/>
              <w:autoSpaceDN w:val="0"/>
              <w:spacing w:after="0"/>
              <w:jc w:val="both"/>
            </w:pPr>
            <w:r w:rsidRPr="00375564">
              <w:t>U ovom izvještajnom razdoblju odobrena su sredstva (prema zahtjevima koji udovoljavaju kriteriji</w:t>
            </w:r>
            <w:r>
              <w:t xml:space="preserve">ma) za okrupnjavanje zemljišta- 2 </w:t>
            </w:r>
            <w:r w:rsidRPr="00375564">
              <w:t xml:space="preserve"> zahtjeva, </w:t>
            </w:r>
            <w:r>
              <w:t>potpora za edukaciju poljoprivrednika- - 1 zahtjev, subvencije poljoprivrednicima i pčelarima (ekološka održivost prirode) – 2 zahtjeva, potpora za nabavu opreme – 10 zahtjeva za 6 OPG-a, poduzetnicima za nabavu opreme – 6 zahtjeva, osiguranje poljoprivrednih usjeva – 7 poljoprivrednika</w:t>
            </w:r>
          </w:p>
          <w:p w14:paraId="49CB994F" w14:textId="36292B64" w:rsidR="00DD09D3" w:rsidRDefault="00DD09D3" w:rsidP="00840A12">
            <w:pPr>
              <w:widowControl w:val="0"/>
              <w:tabs>
                <w:tab w:val="left" w:pos="1515"/>
              </w:tabs>
              <w:autoSpaceDE w:val="0"/>
              <w:autoSpaceDN w:val="0"/>
              <w:spacing w:after="0"/>
              <w:jc w:val="both"/>
            </w:pPr>
            <w:r>
              <w:t>Program se provodi kroz slijedeće aktivnosti:</w:t>
            </w:r>
          </w:p>
          <w:p w14:paraId="5049E7D2" w14:textId="77777777" w:rsidR="00840A12" w:rsidRDefault="00840A12" w:rsidP="00840A12">
            <w:pPr>
              <w:spacing w:after="0"/>
              <w:jc w:val="both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A100501</w:t>
            </w:r>
            <w:r>
              <w:t xml:space="preserve"> – </w:t>
            </w:r>
            <w:r>
              <w:rPr>
                <w:b/>
                <w:bCs/>
              </w:rPr>
              <w:t xml:space="preserve">subvencija poljoprivrednicima </w:t>
            </w:r>
            <w:r>
              <w:t xml:space="preserve"> – izvršeno u iznosu od 5.804,08 € </w:t>
            </w:r>
          </w:p>
          <w:p w14:paraId="3E4F54BB" w14:textId="77777777" w:rsidR="00840A12" w:rsidRDefault="00840A12" w:rsidP="00840A12">
            <w:pPr>
              <w:spacing w:after="0"/>
              <w:jc w:val="both"/>
            </w:pPr>
            <w:r>
              <w:rPr>
                <w:b/>
              </w:rPr>
              <w:t>Aktivnost A100502 – subvencija obrtnicima i OPG gospodarstvima</w:t>
            </w:r>
            <w:r>
              <w:t xml:space="preserve">   -izvršeno u iznosu od  9.568,35€  </w:t>
            </w:r>
          </w:p>
          <w:p w14:paraId="75A08CC0" w14:textId="77777777" w:rsidR="00840A12" w:rsidRDefault="00840A12" w:rsidP="00D9226C">
            <w:pPr>
              <w:spacing w:after="0"/>
              <w:jc w:val="both"/>
            </w:pPr>
            <w:r>
              <w:rPr>
                <w:b/>
              </w:rPr>
              <w:t xml:space="preserve">Aktivnost A100503 – subvencija poduzetnicima  </w:t>
            </w:r>
            <w:r>
              <w:t>izvršeno u iznosu od 11.660,07</w:t>
            </w:r>
            <w:r w:rsidRPr="0081056F">
              <w:t xml:space="preserve"> </w:t>
            </w:r>
            <w:r>
              <w:t>€</w:t>
            </w:r>
          </w:p>
          <w:p w14:paraId="2CC9DB50" w14:textId="0A8B386C" w:rsidR="000C3F55" w:rsidRPr="00375564" w:rsidRDefault="000C3F55" w:rsidP="00D9226C">
            <w:pPr>
              <w:spacing w:after="0"/>
              <w:jc w:val="both"/>
            </w:pPr>
          </w:p>
        </w:tc>
      </w:tr>
      <w:tr w:rsidR="00C72C1B" w:rsidRPr="00375564" w14:paraId="07166C2B" w14:textId="77777777" w:rsidTr="00D9226C">
        <w:trPr>
          <w:trHeight w:val="300"/>
        </w:trPr>
        <w:tc>
          <w:tcPr>
            <w:tcW w:w="7894" w:type="dxa"/>
            <w:shd w:val="clear" w:color="auto" w:fill="F2F2F2" w:themeFill="background1" w:themeFillShade="F2"/>
            <w:noWrap/>
            <w:hideMark/>
          </w:tcPr>
          <w:p w14:paraId="206F4A7F" w14:textId="77777777" w:rsidR="00C72C1B" w:rsidRPr="00375564" w:rsidRDefault="00C72C1B" w:rsidP="00D9226C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1006 PROTUPOŽARNA I CIVILNA ZAŠTITA</w:t>
            </w:r>
          </w:p>
        </w:tc>
        <w:tc>
          <w:tcPr>
            <w:tcW w:w="1394" w:type="dxa"/>
            <w:shd w:val="clear" w:color="auto" w:fill="F2F2F2" w:themeFill="background1" w:themeFillShade="F2"/>
            <w:noWrap/>
            <w:hideMark/>
          </w:tcPr>
          <w:p w14:paraId="6889BCA1" w14:textId="00CCB900" w:rsidR="00C72C1B" w:rsidRPr="00375564" w:rsidRDefault="00C72C1B" w:rsidP="00D9226C">
            <w:pPr>
              <w:rPr>
                <w:b/>
                <w:bCs/>
              </w:rPr>
            </w:pPr>
            <w:r>
              <w:rPr>
                <w:b/>
                <w:bCs/>
              </w:rPr>
              <w:t>57.281,67</w:t>
            </w:r>
            <w:r w:rsidR="000C3F55">
              <w:rPr>
                <w:b/>
                <w:bCs/>
              </w:rPr>
              <w:t xml:space="preserve"> €</w:t>
            </w:r>
          </w:p>
        </w:tc>
      </w:tr>
      <w:tr w:rsidR="00C72C1B" w:rsidRPr="00375564" w14:paraId="7DD0AB9C" w14:textId="77777777" w:rsidTr="00D84F6E">
        <w:trPr>
          <w:trHeight w:val="2844"/>
        </w:trPr>
        <w:tc>
          <w:tcPr>
            <w:tcW w:w="9288" w:type="dxa"/>
            <w:gridSpan w:val="2"/>
            <w:hideMark/>
          </w:tcPr>
          <w:p w14:paraId="48E1D2F9" w14:textId="77777777" w:rsidR="000C3F55" w:rsidRDefault="00C72C1B" w:rsidP="00D84F6E">
            <w:pPr>
              <w:spacing w:after="0"/>
            </w:pPr>
            <w:r w:rsidRPr="00D84F6E">
              <w:rPr>
                <w:b/>
              </w:rPr>
              <w:t>Opis i cilj programa</w:t>
            </w:r>
            <w:r w:rsidRPr="00375564">
              <w:t xml:space="preserve">: Program obuhvaća aktivnosti kojima se osiguravaju sredstva za prosudbu mogućih ugrožavanja i posljedica, planiranje i pripravnost za reagiranje, reagiranje u zaštiti i spašavanju u slučaju katastrofa i većih nesreća te poduzimanje potrebnih aktivnosti i mjera za otklanjanje posljedica radi žurne normalizacije života na području na kojem je događaj nastao       </w:t>
            </w:r>
          </w:p>
          <w:p w14:paraId="14665A7A" w14:textId="37F020CF" w:rsidR="00D84F6E" w:rsidRDefault="000C3F55" w:rsidP="00D84F6E">
            <w:pPr>
              <w:spacing w:after="0"/>
            </w:pPr>
            <w:r w:rsidRPr="000C3F55">
              <w:rPr>
                <w:b/>
              </w:rPr>
              <w:t>Posebni cilj: Sigurnost za stabilan razvoj-protupožarna i civilna zaštita</w:t>
            </w:r>
            <w:r w:rsidR="00C72C1B" w:rsidRPr="000C3F55">
              <w:rPr>
                <w:b/>
              </w:rPr>
              <w:t xml:space="preserve">                                                                                                                                                  </w:t>
            </w:r>
            <w:r w:rsidR="00C72C1B" w:rsidRPr="00D84F6E">
              <w:rPr>
                <w:b/>
              </w:rPr>
              <w:t>Pokazatelji uspješnosti</w:t>
            </w:r>
            <w:r w:rsidR="00C72C1B" w:rsidRPr="00375564">
              <w:t>: broj vatrogasnih zajednica-1, ukupan broj pripadnika sustava civilne zaštite-</w:t>
            </w:r>
            <w:r w:rsidR="00840A12">
              <w:t xml:space="preserve">15, broj humanitarnih organizacija – 3 </w:t>
            </w:r>
          </w:p>
          <w:p w14:paraId="1227651E" w14:textId="444C20A3" w:rsidR="000C3F55" w:rsidRDefault="000C3F55" w:rsidP="00D84F6E">
            <w:pPr>
              <w:spacing w:after="0"/>
            </w:pPr>
            <w:r>
              <w:t>Aktivnosti kojima se ostvaruje ovaj program su:</w:t>
            </w:r>
          </w:p>
          <w:p w14:paraId="482EC835" w14:textId="041CA96A" w:rsidR="00840A12" w:rsidRDefault="00840A12" w:rsidP="00D84F6E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A100601</w:t>
            </w:r>
            <w:r>
              <w:t xml:space="preserve"> – </w:t>
            </w:r>
            <w:r>
              <w:rPr>
                <w:b/>
                <w:bCs/>
              </w:rPr>
              <w:t>Vatrogastvo-vatrogasna zajednica Općine Vinica</w:t>
            </w:r>
            <w:r>
              <w:t xml:space="preserve"> –</w:t>
            </w:r>
            <w:r w:rsidR="00D84F6E">
              <w:t xml:space="preserve"> izvršeno </w:t>
            </w:r>
            <w:r>
              <w:t xml:space="preserve">51.469,17 € </w:t>
            </w:r>
          </w:p>
          <w:p w14:paraId="45C37CFC" w14:textId="46F3A66F" w:rsidR="00840A12" w:rsidRDefault="00840A12" w:rsidP="00D84F6E">
            <w:pPr>
              <w:spacing w:after="0"/>
              <w:jc w:val="both"/>
            </w:pPr>
            <w:r>
              <w:rPr>
                <w:b/>
              </w:rPr>
              <w:t>Aktivnost A100602 – Organizacija i redovan rad civilne zaštite</w:t>
            </w:r>
            <w:r>
              <w:t xml:space="preserve"> -izvršeno u iznosu od  5.112,50 €  </w:t>
            </w:r>
          </w:p>
          <w:p w14:paraId="378CF631" w14:textId="77777777" w:rsidR="00840A12" w:rsidRDefault="00840A12" w:rsidP="00D84F6E">
            <w:pPr>
              <w:spacing w:after="0"/>
            </w:pPr>
            <w:r>
              <w:rPr>
                <w:b/>
              </w:rPr>
              <w:t xml:space="preserve">Aktivnost A100604 – Hrvatska gorska služba spašavanja  </w:t>
            </w:r>
            <w:r>
              <w:t>izvršeno u iznosu od 700,00 €</w:t>
            </w:r>
          </w:p>
          <w:p w14:paraId="7A30527B" w14:textId="77777777" w:rsidR="000C3F55" w:rsidRDefault="000C3F55" w:rsidP="00D84F6E">
            <w:pPr>
              <w:spacing w:after="0"/>
            </w:pPr>
          </w:p>
          <w:p w14:paraId="2AD93451" w14:textId="77777777" w:rsidR="005C5F14" w:rsidRDefault="005C5F14" w:rsidP="00D84F6E">
            <w:pPr>
              <w:spacing w:after="0"/>
            </w:pPr>
          </w:p>
          <w:p w14:paraId="69B8D62C" w14:textId="77777777" w:rsidR="005C5F14" w:rsidRDefault="005C5F14" w:rsidP="00D84F6E">
            <w:pPr>
              <w:spacing w:after="0"/>
            </w:pPr>
          </w:p>
          <w:p w14:paraId="72FD5283" w14:textId="77777777" w:rsidR="005C5F14" w:rsidRDefault="005C5F14" w:rsidP="00D84F6E">
            <w:pPr>
              <w:spacing w:after="0"/>
            </w:pPr>
          </w:p>
          <w:p w14:paraId="7B536771" w14:textId="77777777" w:rsidR="005C5F14" w:rsidRDefault="005C5F14" w:rsidP="00D84F6E">
            <w:pPr>
              <w:spacing w:after="0"/>
            </w:pPr>
          </w:p>
          <w:p w14:paraId="49B463FE" w14:textId="77777777" w:rsidR="005C5F14" w:rsidRDefault="005C5F14" w:rsidP="00D84F6E">
            <w:pPr>
              <w:spacing w:after="0"/>
            </w:pPr>
          </w:p>
          <w:p w14:paraId="286CF08D" w14:textId="77777777" w:rsidR="005C5F14" w:rsidRDefault="005C5F14" w:rsidP="00D84F6E">
            <w:pPr>
              <w:spacing w:after="0"/>
            </w:pPr>
          </w:p>
          <w:p w14:paraId="76550C90" w14:textId="77777777" w:rsidR="005C5F14" w:rsidRDefault="005C5F14" w:rsidP="00D84F6E">
            <w:pPr>
              <w:spacing w:after="0"/>
            </w:pPr>
          </w:p>
          <w:p w14:paraId="024074E2" w14:textId="5C592D29" w:rsidR="005C5F14" w:rsidRPr="00375564" w:rsidRDefault="005C5F14" w:rsidP="00D84F6E">
            <w:pPr>
              <w:spacing w:after="0"/>
            </w:pPr>
          </w:p>
        </w:tc>
      </w:tr>
      <w:tr w:rsidR="00D84F6E" w:rsidRPr="00375564" w14:paraId="36772982" w14:textId="77777777" w:rsidTr="005C5F14">
        <w:trPr>
          <w:trHeight w:val="300"/>
        </w:trPr>
        <w:tc>
          <w:tcPr>
            <w:tcW w:w="7893" w:type="dxa"/>
            <w:shd w:val="clear" w:color="auto" w:fill="F2F2F2" w:themeFill="background1" w:themeFillShade="F2"/>
            <w:noWrap/>
            <w:hideMark/>
          </w:tcPr>
          <w:p w14:paraId="0BA69B04" w14:textId="77777777" w:rsidR="00D84F6E" w:rsidRPr="00375564" w:rsidRDefault="00D84F6E" w:rsidP="00D9226C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lastRenderedPageBreak/>
              <w:t>PROGRAM 1007 SPORT, KULTURA I RELIGIJA</w:t>
            </w:r>
          </w:p>
        </w:tc>
        <w:tc>
          <w:tcPr>
            <w:tcW w:w="1395" w:type="dxa"/>
            <w:shd w:val="clear" w:color="auto" w:fill="F2F2F2" w:themeFill="background1" w:themeFillShade="F2"/>
            <w:noWrap/>
            <w:hideMark/>
          </w:tcPr>
          <w:p w14:paraId="1195AF6A" w14:textId="0B798181" w:rsidR="00D84F6E" w:rsidRPr="00375564" w:rsidRDefault="00D84F6E" w:rsidP="00D9226C">
            <w:pPr>
              <w:rPr>
                <w:b/>
                <w:bCs/>
              </w:rPr>
            </w:pPr>
            <w:r>
              <w:rPr>
                <w:b/>
                <w:bCs/>
              </w:rPr>
              <w:t>116.171,78 €</w:t>
            </w:r>
          </w:p>
        </w:tc>
      </w:tr>
      <w:tr w:rsidR="00D84F6E" w:rsidRPr="00375564" w14:paraId="2D5019F1" w14:textId="77777777" w:rsidTr="000C3F55">
        <w:trPr>
          <w:trHeight w:val="5021"/>
        </w:trPr>
        <w:tc>
          <w:tcPr>
            <w:tcW w:w="9288" w:type="dxa"/>
            <w:gridSpan w:val="2"/>
            <w:hideMark/>
          </w:tcPr>
          <w:p w14:paraId="3A013DDD" w14:textId="52FAE9B7" w:rsidR="00D84F6E" w:rsidRDefault="00D84F6E" w:rsidP="00D9226C">
            <w:pPr>
              <w:spacing w:after="0"/>
            </w:pPr>
            <w:r w:rsidRPr="00D84F6E">
              <w:rPr>
                <w:b/>
              </w:rPr>
              <w:t>Opis i cilj programa</w:t>
            </w:r>
            <w:r w:rsidRPr="00375564">
              <w:t xml:space="preserve">: Program obuhvaća aktivnosti kojima se osiguravaju sredstva za financiranje redovnih djelatnosti u području sporta, kulture, religije. Također i za stvaranje  uvjeta za razvoj i napredak kroz osiguravanje sredstava za rad sa stručnim kadrovima, uređenje prostora i organiziranje manifestacija za sudionike i posjetitelje   </w:t>
            </w:r>
          </w:p>
          <w:p w14:paraId="0DAA34D3" w14:textId="07CF11A8" w:rsidR="00D84F6E" w:rsidRDefault="00D84F6E" w:rsidP="00D9226C">
            <w:pPr>
              <w:spacing w:after="0"/>
            </w:pPr>
            <w:r w:rsidRPr="00D84F6E">
              <w:rPr>
                <w:b/>
              </w:rPr>
              <w:t>Posebni cilj: Zdrav, aktivan i kvalitetan život;                                                                                                                                                                           Pokazatelji uspješnosti</w:t>
            </w:r>
            <w:r w:rsidRPr="00375564">
              <w:t>: broj vjerski</w:t>
            </w:r>
            <w:r>
              <w:t xml:space="preserve">h zajednica na </w:t>
            </w:r>
            <w:r w:rsidR="000C3F55">
              <w:t xml:space="preserve">području općine -2, </w:t>
            </w:r>
            <w:r>
              <w:t>broj  sportskih klubova –</w:t>
            </w:r>
            <w:r w:rsidR="00FE0146">
              <w:t xml:space="preserve"> 8 </w:t>
            </w:r>
            <w:r w:rsidR="000C3F55">
              <w:t xml:space="preserve">, broj sportskih aktivnosti – 4, </w:t>
            </w:r>
            <w:r>
              <w:t xml:space="preserve">rezultati u radu s sportašima </w:t>
            </w:r>
            <w:r w:rsidR="00FE0146">
              <w:t>–</w:t>
            </w:r>
            <w:r>
              <w:t xml:space="preserve"> 4</w:t>
            </w:r>
          </w:p>
          <w:p w14:paraId="790EE499" w14:textId="6C4A35DD" w:rsidR="00FE0146" w:rsidRDefault="00FE0146" w:rsidP="00FE0146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A100701</w:t>
            </w:r>
            <w:r>
              <w:t xml:space="preserve"> – </w:t>
            </w:r>
            <w:r>
              <w:rPr>
                <w:b/>
                <w:bCs/>
              </w:rPr>
              <w:t>Poticanje rada sporta</w:t>
            </w:r>
            <w:r>
              <w:t xml:space="preserve"> – 5.989,34 € </w:t>
            </w:r>
          </w:p>
          <w:p w14:paraId="4B64CBC0" w14:textId="0291DD34" w:rsidR="00FE0146" w:rsidRDefault="00FE0146" w:rsidP="00FE0146">
            <w:pPr>
              <w:spacing w:after="0"/>
              <w:jc w:val="both"/>
            </w:pPr>
            <w:r>
              <w:rPr>
                <w:b/>
              </w:rPr>
              <w:t>Aktivnost A100702 – Financiranje redovne djelatnosti religije</w:t>
            </w:r>
            <w:r>
              <w:t xml:space="preserve"> -izvršeno u iznosu od  17.700,00 €  </w:t>
            </w:r>
          </w:p>
          <w:p w14:paraId="51239893" w14:textId="13666F81" w:rsidR="00FE0146" w:rsidRDefault="00FE0146" w:rsidP="00FE0146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A100703</w:t>
            </w:r>
            <w:r>
              <w:t xml:space="preserve"> – </w:t>
            </w:r>
            <w:r>
              <w:rPr>
                <w:b/>
                <w:bCs/>
              </w:rPr>
              <w:t xml:space="preserve">Financiranje redovne djelanosti u kulturi </w:t>
            </w:r>
            <w:r>
              <w:t xml:space="preserve"> – 7.000,00 € </w:t>
            </w:r>
          </w:p>
          <w:p w14:paraId="249DB488" w14:textId="58BF6AE6" w:rsidR="00FE0146" w:rsidRPr="00FE0146" w:rsidRDefault="00FE0146" w:rsidP="00FE0146">
            <w:pPr>
              <w:spacing w:after="0"/>
              <w:jc w:val="both"/>
            </w:pPr>
            <w:r>
              <w:rPr>
                <w:b/>
              </w:rPr>
              <w:t xml:space="preserve">Aktivnost A100704 – Financiranje redovne djelatnosti sporta – </w:t>
            </w:r>
            <w:r>
              <w:t>38.500,00 € (8 klubova)</w:t>
            </w:r>
          </w:p>
          <w:p w14:paraId="14D1163C" w14:textId="50C80655" w:rsidR="00FE0146" w:rsidRDefault="00FE0146" w:rsidP="00FE0146">
            <w:pPr>
              <w:spacing w:after="0"/>
            </w:pPr>
            <w:r>
              <w:rPr>
                <w:b/>
              </w:rPr>
              <w:t xml:space="preserve">Aktivnost A100705 – Obilježavanje kulturnih događaja i manifestacija  </w:t>
            </w:r>
            <w:r>
              <w:t>38.231,06 €</w:t>
            </w:r>
            <w:r w:rsidR="00C70397">
              <w:t xml:space="preserve"> (Janino, tjedan smijeha, očuvanje tradicije vuzemlica, Martinje)</w:t>
            </w:r>
          </w:p>
          <w:p w14:paraId="7B75B5F9" w14:textId="113E9C2C" w:rsidR="00FE0146" w:rsidRPr="00FE0146" w:rsidRDefault="00FE0146" w:rsidP="00FE0146">
            <w:pPr>
              <w:spacing w:after="0"/>
              <w:jc w:val="both"/>
            </w:pPr>
            <w:r>
              <w:rPr>
                <w:b/>
              </w:rPr>
              <w:t xml:space="preserve">Aktivnost A100706 – Poticanje rada stručnih kadrova u sportu – </w:t>
            </w:r>
            <w:r>
              <w:t>5.031,38 € (rad trenera)</w:t>
            </w:r>
          </w:p>
          <w:p w14:paraId="1696ABF8" w14:textId="2DE51C7E" w:rsidR="00FE0146" w:rsidRPr="00375564" w:rsidRDefault="00FE0146" w:rsidP="000C3F55">
            <w:pPr>
              <w:spacing w:after="0"/>
            </w:pPr>
            <w:r>
              <w:rPr>
                <w:b/>
              </w:rPr>
              <w:t xml:space="preserve">Aktivnost A100707 – Poticanje rada sporta kroz odgojno obrazovni sustav </w:t>
            </w:r>
            <w:r>
              <w:t>3.720,00 €</w:t>
            </w:r>
            <w:r w:rsidR="00C70397">
              <w:t xml:space="preserve"> </w:t>
            </w:r>
          </w:p>
        </w:tc>
      </w:tr>
      <w:tr w:rsidR="00C70397" w:rsidRPr="00375564" w14:paraId="1B9EF492" w14:textId="77777777" w:rsidTr="005C5F14">
        <w:trPr>
          <w:trHeight w:val="300"/>
        </w:trPr>
        <w:tc>
          <w:tcPr>
            <w:tcW w:w="7893" w:type="dxa"/>
            <w:shd w:val="clear" w:color="auto" w:fill="F2F2F2" w:themeFill="background1" w:themeFillShade="F2"/>
            <w:noWrap/>
            <w:hideMark/>
          </w:tcPr>
          <w:p w14:paraId="3A9F40F1" w14:textId="77777777" w:rsidR="00C70397" w:rsidRPr="00375564" w:rsidRDefault="00C70397" w:rsidP="00D9226C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1008 BRIGA O DJECI</w:t>
            </w:r>
          </w:p>
        </w:tc>
        <w:tc>
          <w:tcPr>
            <w:tcW w:w="1395" w:type="dxa"/>
            <w:shd w:val="clear" w:color="auto" w:fill="F2F2F2" w:themeFill="background1" w:themeFillShade="F2"/>
            <w:noWrap/>
            <w:hideMark/>
          </w:tcPr>
          <w:p w14:paraId="0A8B433B" w14:textId="041FD419" w:rsidR="00C70397" w:rsidRPr="00375564" w:rsidRDefault="00C70397" w:rsidP="00D9226C">
            <w:pPr>
              <w:rPr>
                <w:b/>
                <w:bCs/>
              </w:rPr>
            </w:pPr>
            <w:r>
              <w:rPr>
                <w:b/>
                <w:bCs/>
              </w:rPr>
              <w:t>98.817,80 €</w:t>
            </w:r>
          </w:p>
        </w:tc>
      </w:tr>
      <w:tr w:rsidR="00C70397" w:rsidRPr="00375564" w14:paraId="2EB0F097" w14:textId="77777777" w:rsidTr="00D9226C">
        <w:trPr>
          <w:trHeight w:val="1290"/>
        </w:trPr>
        <w:tc>
          <w:tcPr>
            <w:tcW w:w="9288" w:type="dxa"/>
            <w:gridSpan w:val="2"/>
            <w:hideMark/>
          </w:tcPr>
          <w:p w14:paraId="60EC9F8D" w14:textId="77777777" w:rsidR="00691EDE" w:rsidRDefault="00C70397" w:rsidP="000C3F55">
            <w:pPr>
              <w:spacing w:after="0"/>
              <w:rPr>
                <w:b/>
              </w:rPr>
            </w:pPr>
            <w:r w:rsidRPr="007F5DFA">
              <w:rPr>
                <w:b/>
              </w:rPr>
              <w:t>Opis i cilj programa</w:t>
            </w:r>
            <w:r w:rsidRPr="00375564">
              <w:t>: Program obuhvaća aktivnosti kojima se osiguravaju sredstva za osiguravanje smještaja djece u dječji vrtić kroz sufinanciranje smještaja i uređenja objekta dječjeg vrtića, opremanje p</w:t>
            </w:r>
            <w:r w:rsidR="007F5DFA">
              <w:t>r</w:t>
            </w:r>
            <w:r w:rsidRPr="00375564">
              <w:t>ostora za boravak djece, osiguravanje prigodnih darova za djecu vrtićke dobi i ostale aktivnost</w:t>
            </w:r>
            <w:r w:rsidR="001C5E81">
              <w:t xml:space="preserve">i vezane uz djecu vrtićke </w:t>
            </w:r>
            <w:r w:rsidR="001C5E81" w:rsidRPr="000C3F55">
              <w:t xml:space="preserve">dobi </w:t>
            </w:r>
            <w:r w:rsidR="001C5E81" w:rsidRPr="001C5E81">
              <w:rPr>
                <w:b/>
              </w:rPr>
              <w:t xml:space="preserve"> </w:t>
            </w:r>
          </w:p>
          <w:p w14:paraId="0A463E22" w14:textId="70B1D55D" w:rsidR="00C70397" w:rsidRPr="000C3F55" w:rsidRDefault="001C5E81" w:rsidP="000C3F55">
            <w:pPr>
              <w:spacing w:after="0"/>
              <w:rPr>
                <w:b/>
              </w:rPr>
            </w:pPr>
            <w:r w:rsidRPr="001C5E81">
              <w:rPr>
                <w:b/>
              </w:rPr>
              <w:t>Poseban cilj:</w:t>
            </w:r>
            <w:r>
              <w:t xml:space="preserve"> </w:t>
            </w:r>
            <w:r w:rsidRPr="001C5E81">
              <w:rPr>
                <w:b/>
              </w:rPr>
              <w:t>Obrazovani i zaposleni ljudi</w:t>
            </w:r>
            <w:r w:rsidR="00C70397" w:rsidRPr="001C5E81">
              <w:rPr>
                <w:b/>
              </w:rPr>
              <w:t xml:space="preserve">                                                                                                                                                 </w:t>
            </w:r>
            <w:r w:rsidR="00C70397" w:rsidRPr="007F5DFA">
              <w:rPr>
                <w:b/>
              </w:rPr>
              <w:t>Pokazatelji uspješnosti</w:t>
            </w:r>
            <w:r w:rsidR="00C70397" w:rsidRPr="00375564">
              <w:t xml:space="preserve">: </w:t>
            </w:r>
            <w:r w:rsidR="007F5DFA">
              <w:t xml:space="preserve"> dva novoizgrađena dječja igrališta, sufin. smještaja u drugim vrtićima za 16 djece s područja Općine Vinica ,299  poklona za sv. Nikolu</w:t>
            </w:r>
          </w:p>
          <w:p w14:paraId="36B292A1" w14:textId="576161B0" w:rsidR="007F5DFA" w:rsidRDefault="007F5DFA" w:rsidP="007F5DFA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A100</w:t>
            </w:r>
            <w:r w:rsidR="008F069F">
              <w:rPr>
                <w:b/>
              </w:rPr>
              <w:t>8</w:t>
            </w:r>
            <w:r>
              <w:rPr>
                <w:b/>
              </w:rPr>
              <w:t>01</w:t>
            </w:r>
            <w:r>
              <w:t xml:space="preserve"> – </w:t>
            </w:r>
            <w:r w:rsidR="008F069F">
              <w:rPr>
                <w:b/>
                <w:bCs/>
              </w:rPr>
              <w:t>Financiranje redovne djelatnosti predškolskog odgoja</w:t>
            </w:r>
            <w:r>
              <w:t xml:space="preserve"> – </w:t>
            </w:r>
            <w:r w:rsidR="008F069F">
              <w:t>24.938,70</w:t>
            </w:r>
            <w:r>
              <w:t xml:space="preserve"> € </w:t>
            </w:r>
          </w:p>
          <w:p w14:paraId="7BAFFA6F" w14:textId="1312A1A5" w:rsidR="007F5DFA" w:rsidRDefault="007F5DFA" w:rsidP="007F5DFA">
            <w:pPr>
              <w:spacing w:after="0"/>
              <w:jc w:val="both"/>
            </w:pPr>
            <w:r>
              <w:rPr>
                <w:b/>
              </w:rPr>
              <w:t>Aktivnost A100</w:t>
            </w:r>
            <w:r w:rsidR="008F069F">
              <w:rPr>
                <w:b/>
              </w:rPr>
              <w:t>8</w:t>
            </w:r>
            <w:r>
              <w:rPr>
                <w:b/>
              </w:rPr>
              <w:t xml:space="preserve">02 – </w:t>
            </w:r>
            <w:r w:rsidR="008F069F">
              <w:rPr>
                <w:b/>
              </w:rPr>
              <w:t>Dječji darovi povodom Sv. Nikole</w:t>
            </w:r>
            <w:r>
              <w:t xml:space="preserve"> -izvršeno u iznosu od  </w:t>
            </w:r>
            <w:r w:rsidR="008F069F">
              <w:t>3.012,47</w:t>
            </w:r>
            <w:r>
              <w:t xml:space="preserve"> €  </w:t>
            </w:r>
          </w:p>
          <w:p w14:paraId="29276D43" w14:textId="13B2A502" w:rsidR="007F5DFA" w:rsidRDefault="007F5DFA" w:rsidP="007F5DFA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 w:rsidR="008F069F">
              <w:rPr>
                <w:b/>
              </w:rPr>
              <w:t>K</w:t>
            </w:r>
            <w:r>
              <w:rPr>
                <w:b/>
              </w:rPr>
              <w:t>100</w:t>
            </w:r>
            <w:r w:rsidR="008F069F">
              <w:rPr>
                <w:b/>
              </w:rPr>
              <w:t>8</w:t>
            </w:r>
            <w:r>
              <w:rPr>
                <w:b/>
              </w:rPr>
              <w:t>0</w:t>
            </w:r>
            <w:r w:rsidR="008F069F">
              <w:rPr>
                <w:b/>
              </w:rPr>
              <w:t>1</w:t>
            </w:r>
            <w:r>
              <w:t xml:space="preserve"> – </w:t>
            </w:r>
            <w:r w:rsidR="008F069F">
              <w:rPr>
                <w:b/>
                <w:bCs/>
              </w:rPr>
              <w:t>Projekt uređenja i opremanja dječjeg igrališta</w:t>
            </w:r>
            <w:r>
              <w:rPr>
                <w:b/>
                <w:bCs/>
              </w:rPr>
              <w:t xml:space="preserve"> </w:t>
            </w:r>
            <w:r>
              <w:t xml:space="preserve"> – </w:t>
            </w:r>
            <w:r w:rsidR="008F069F">
              <w:t>52.517,50</w:t>
            </w:r>
            <w:r>
              <w:t xml:space="preserve"> € </w:t>
            </w:r>
          </w:p>
          <w:p w14:paraId="3C19391D" w14:textId="3FCA61BA" w:rsidR="007F5DFA" w:rsidRPr="00375564" w:rsidRDefault="008F069F" w:rsidP="007F5DFA">
            <w:r>
              <w:rPr>
                <w:b/>
              </w:rPr>
              <w:t>Aktivnost K</w:t>
            </w:r>
            <w:r w:rsidR="007F5DFA">
              <w:rPr>
                <w:b/>
              </w:rPr>
              <w:t>100</w:t>
            </w:r>
            <w:r>
              <w:rPr>
                <w:b/>
              </w:rPr>
              <w:t>8</w:t>
            </w:r>
            <w:r w:rsidR="007F5DFA">
              <w:rPr>
                <w:b/>
              </w:rPr>
              <w:t>0</w:t>
            </w:r>
            <w:r>
              <w:rPr>
                <w:b/>
              </w:rPr>
              <w:t>2</w:t>
            </w:r>
            <w:r w:rsidR="007F5DFA">
              <w:rPr>
                <w:b/>
              </w:rPr>
              <w:t xml:space="preserve"> – </w:t>
            </w:r>
            <w:r>
              <w:rPr>
                <w:b/>
              </w:rPr>
              <w:t>Projekt ulaganja u objekt dječjeg vrtića</w:t>
            </w:r>
            <w:r w:rsidR="007F5DFA">
              <w:rPr>
                <w:b/>
              </w:rPr>
              <w:t xml:space="preserve"> – </w:t>
            </w:r>
            <w:r>
              <w:t>18.349,13</w:t>
            </w:r>
            <w:r w:rsidR="007F5DFA">
              <w:t xml:space="preserve"> € </w:t>
            </w:r>
          </w:p>
        </w:tc>
      </w:tr>
      <w:tr w:rsidR="008F069F" w:rsidRPr="00375564" w14:paraId="28AC956D" w14:textId="77777777" w:rsidTr="005C5F14">
        <w:trPr>
          <w:trHeight w:val="300"/>
        </w:trPr>
        <w:tc>
          <w:tcPr>
            <w:tcW w:w="7893" w:type="dxa"/>
            <w:shd w:val="clear" w:color="auto" w:fill="F2F2F2" w:themeFill="background1" w:themeFillShade="F2"/>
            <w:noWrap/>
            <w:hideMark/>
          </w:tcPr>
          <w:p w14:paraId="62336433" w14:textId="77777777" w:rsidR="008F069F" w:rsidRPr="00375564" w:rsidRDefault="008F069F" w:rsidP="00D9226C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1009 ODGOJ I OBRAZOVANJE</w:t>
            </w:r>
          </w:p>
        </w:tc>
        <w:tc>
          <w:tcPr>
            <w:tcW w:w="1395" w:type="dxa"/>
            <w:shd w:val="clear" w:color="auto" w:fill="F2F2F2" w:themeFill="background1" w:themeFillShade="F2"/>
            <w:noWrap/>
            <w:hideMark/>
          </w:tcPr>
          <w:p w14:paraId="6897F55B" w14:textId="1B7BBE74" w:rsidR="008F069F" w:rsidRPr="00375564" w:rsidRDefault="008F069F" w:rsidP="00D9226C">
            <w:pPr>
              <w:rPr>
                <w:b/>
                <w:bCs/>
              </w:rPr>
            </w:pPr>
            <w:r>
              <w:rPr>
                <w:b/>
                <w:bCs/>
              </w:rPr>
              <w:t>230.532,20 €</w:t>
            </w:r>
          </w:p>
        </w:tc>
      </w:tr>
      <w:tr w:rsidR="008F069F" w:rsidRPr="00375564" w14:paraId="4D2E1621" w14:textId="77777777" w:rsidTr="00D9226C">
        <w:trPr>
          <w:trHeight w:val="2085"/>
        </w:trPr>
        <w:tc>
          <w:tcPr>
            <w:tcW w:w="9288" w:type="dxa"/>
            <w:gridSpan w:val="2"/>
            <w:hideMark/>
          </w:tcPr>
          <w:p w14:paraId="02DBA821" w14:textId="4378407E" w:rsidR="008F069F" w:rsidRDefault="008F069F" w:rsidP="008F069F">
            <w:pPr>
              <w:spacing w:after="0"/>
            </w:pPr>
            <w:r w:rsidRPr="008F069F">
              <w:rPr>
                <w:b/>
              </w:rPr>
              <w:t>Opis i cilj programa</w:t>
            </w:r>
            <w:r w:rsidRPr="00375564">
              <w:t>: Program obuhvaća aktivnosti kojima se osiguravaju sredstva za odgoj i obrazovanje osnovnoškolaca i srednjoškolaca, kao što su nabava radnih materijala za sve učenike OŠ, potpore studentima radi ublažavanja troškova studiranja, osiguravanje produženog boravka u OŠ Vinica, omogućavanje dodatnih edukativnih, sportskih i ostalih aktivnosti, uređenje prostora za edukativne, sportske i os</w:t>
            </w:r>
            <w:r>
              <w:t xml:space="preserve">tale aktivnosti </w:t>
            </w:r>
            <w:r>
              <w:br/>
            </w:r>
            <w:r w:rsidR="00C0520F">
              <w:rPr>
                <w:b/>
              </w:rPr>
              <w:t>Posebni cilj</w:t>
            </w:r>
            <w:r w:rsidRPr="008F069F">
              <w:rPr>
                <w:b/>
              </w:rPr>
              <w:t>: Obrazovani i zaposleni ljudi</w:t>
            </w:r>
            <w:r w:rsidRPr="00375564">
              <w:t xml:space="preserve"> </w:t>
            </w:r>
          </w:p>
          <w:p w14:paraId="0D4B0103" w14:textId="77777777" w:rsidR="008F069F" w:rsidRDefault="008F069F" w:rsidP="008F069F">
            <w:pPr>
              <w:spacing w:after="0"/>
            </w:pPr>
            <w:r w:rsidRPr="008F069F">
              <w:rPr>
                <w:b/>
              </w:rPr>
              <w:t>Pokazatelji uspješnosti</w:t>
            </w:r>
            <w:r w:rsidRPr="00375564">
              <w:t>:</w:t>
            </w:r>
          </w:p>
          <w:p w14:paraId="748EA0E8" w14:textId="77777777" w:rsidR="008F069F" w:rsidRDefault="008F069F" w:rsidP="008F069F">
            <w:pPr>
              <w:spacing w:after="0"/>
            </w:pPr>
            <w:r>
              <w:t>-</w:t>
            </w:r>
            <w:r w:rsidRPr="00375564">
              <w:t xml:space="preserve"> broj korisnika potpore za studente-  </w:t>
            </w:r>
            <w:r>
              <w:t>39</w:t>
            </w:r>
          </w:p>
          <w:p w14:paraId="25306869" w14:textId="77777777" w:rsidR="008F069F" w:rsidRDefault="008F069F" w:rsidP="008F069F">
            <w:pPr>
              <w:spacing w:after="0"/>
            </w:pPr>
            <w:r>
              <w:t>-</w:t>
            </w:r>
            <w:r w:rsidRPr="00375564">
              <w:t xml:space="preserve"> broj koris</w:t>
            </w:r>
            <w:r>
              <w:t>nika potpore za srednjoškolce-17</w:t>
            </w:r>
          </w:p>
          <w:p w14:paraId="7A7977B0" w14:textId="77777777" w:rsidR="008F069F" w:rsidRDefault="008F069F" w:rsidP="008F069F">
            <w:pPr>
              <w:spacing w:after="0"/>
            </w:pPr>
            <w:r>
              <w:t>-redovna djelatnost osnovne i srednje škole – broj škola 2</w:t>
            </w:r>
          </w:p>
          <w:p w14:paraId="66797E7A" w14:textId="056606A9" w:rsidR="008F069F" w:rsidRDefault="008F069F" w:rsidP="008F069F">
            <w:pPr>
              <w:spacing w:after="0"/>
            </w:pPr>
            <w:r>
              <w:t>- sufin. produženog boravka u školi – broj učitelja 1</w:t>
            </w:r>
          </w:p>
          <w:p w14:paraId="774EEF9F" w14:textId="4A8F2E09" w:rsidR="008F069F" w:rsidRDefault="008F069F" w:rsidP="008F069F">
            <w:pPr>
              <w:spacing w:after="0"/>
            </w:pPr>
            <w:r>
              <w:t>-nagrade za najuspješnije učenike –</w:t>
            </w:r>
            <w:r w:rsidR="001C5E81">
              <w:t xml:space="preserve"> broj učenika 27</w:t>
            </w:r>
          </w:p>
          <w:p w14:paraId="556FE6D9" w14:textId="56E657BC" w:rsidR="00C0520F" w:rsidRDefault="00C0520F" w:rsidP="00C0520F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lastRenderedPageBreak/>
              <w:t>Aktivnost</w:t>
            </w:r>
            <w:r>
              <w:t xml:space="preserve"> </w:t>
            </w:r>
            <w:r>
              <w:rPr>
                <w:b/>
              </w:rPr>
              <w:t>A100901</w:t>
            </w:r>
            <w:r>
              <w:t xml:space="preserve"> – </w:t>
            </w:r>
            <w:r>
              <w:rPr>
                <w:b/>
                <w:bCs/>
              </w:rPr>
              <w:t>Financiranje redovne djelatnosti prema zahtjevu</w:t>
            </w:r>
            <w:r>
              <w:t xml:space="preserve"> – 6.562,44 €  (2 Zahtjeva)</w:t>
            </w:r>
          </w:p>
          <w:p w14:paraId="40F7F30A" w14:textId="493B8131" w:rsidR="00C0520F" w:rsidRDefault="00C0520F" w:rsidP="00C0520F">
            <w:pPr>
              <w:spacing w:after="0"/>
              <w:jc w:val="both"/>
            </w:pPr>
            <w:r>
              <w:rPr>
                <w:b/>
              </w:rPr>
              <w:t>Aktivnost A100902 – Nagrade učenicima i mentorima OŠ Vinica</w:t>
            </w:r>
            <w:r>
              <w:t xml:space="preserve"> -izvršeno u iznosu od  4.320,00 €  </w:t>
            </w:r>
            <w:r w:rsidR="001C5E81">
              <w:t>(27 učenika i 5 mentora)</w:t>
            </w:r>
          </w:p>
          <w:p w14:paraId="0333A92B" w14:textId="7844C8D3" w:rsidR="00C0520F" w:rsidRDefault="00C0520F" w:rsidP="00C0520F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A100903</w:t>
            </w:r>
            <w:r>
              <w:t xml:space="preserve"> – </w:t>
            </w:r>
            <w:r>
              <w:rPr>
                <w:b/>
                <w:bCs/>
              </w:rPr>
              <w:t xml:space="preserve">Sufin. produženog boravka u školi </w:t>
            </w:r>
            <w:r>
              <w:t xml:space="preserve"> – 21.907,54 € </w:t>
            </w:r>
          </w:p>
          <w:p w14:paraId="6FED84A0" w14:textId="004E6230" w:rsidR="00C0520F" w:rsidRPr="00FE0146" w:rsidRDefault="00C0520F" w:rsidP="00C0520F">
            <w:pPr>
              <w:spacing w:after="0"/>
              <w:jc w:val="both"/>
            </w:pPr>
            <w:r>
              <w:rPr>
                <w:b/>
              </w:rPr>
              <w:t xml:space="preserve">Aktivnost A100904 – Nabava radnih materijala i likovnih mapa – </w:t>
            </w:r>
            <w:r w:rsidR="000507D4">
              <w:t>23.796,98 €</w:t>
            </w:r>
            <w:r w:rsidR="004A0778">
              <w:t xml:space="preserve"> </w:t>
            </w:r>
          </w:p>
          <w:p w14:paraId="0605DC33" w14:textId="1BE207E5" w:rsidR="00C0520F" w:rsidRDefault="00C0520F" w:rsidP="00C0520F">
            <w:pPr>
              <w:spacing w:after="0"/>
            </w:pPr>
            <w:r>
              <w:rPr>
                <w:b/>
              </w:rPr>
              <w:t>Aktivnost A100</w:t>
            </w:r>
            <w:r w:rsidR="000507D4">
              <w:rPr>
                <w:b/>
              </w:rPr>
              <w:t>9</w:t>
            </w:r>
            <w:r>
              <w:rPr>
                <w:b/>
              </w:rPr>
              <w:t xml:space="preserve">05 – </w:t>
            </w:r>
            <w:r w:rsidR="000507D4">
              <w:rPr>
                <w:b/>
              </w:rPr>
              <w:t>Potpora srednjoškolcima</w:t>
            </w:r>
            <w:r>
              <w:rPr>
                <w:b/>
              </w:rPr>
              <w:t xml:space="preserve">  </w:t>
            </w:r>
            <w:r w:rsidR="000507D4">
              <w:t>9.852,64</w:t>
            </w:r>
            <w:r>
              <w:t xml:space="preserve"> € </w:t>
            </w:r>
          </w:p>
          <w:p w14:paraId="29DD547D" w14:textId="203EE835" w:rsidR="00C0520F" w:rsidRPr="00FE0146" w:rsidRDefault="00C0520F" w:rsidP="00C0520F">
            <w:pPr>
              <w:spacing w:after="0"/>
              <w:jc w:val="both"/>
            </w:pPr>
            <w:r>
              <w:rPr>
                <w:b/>
              </w:rPr>
              <w:t>Aktivnost A100</w:t>
            </w:r>
            <w:r w:rsidR="000507D4">
              <w:rPr>
                <w:b/>
              </w:rPr>
              <w:t>9</w:t>
            </w:r>
            <w:r>
              <w:rPr>
                <w:b/>
              </w:rPr>
              <w:t xml:space="preserve">06 – </w:t>
            </w:r>
            <w:r w:rsidR="000507D4">
              <w:rPr>
                <w:b/>
              </w:rPr>
              <w:t>Potpora studentima</w:t>
            </w:r>
            <w:r>
              <w:rPr>
                <w:b/>
              </w:rPr>
              <w:t xml:space="preserve"> – </w:t>
            </w:r>
            <w:r w:rsidR="000507D4">
              <w:t>30.060,00 €</w:t>
            </w:r>
          </w:p>
          <w:p w14:paraId="71DCD52C" w14:textId="77777777" w:rsidR="00C0520F" w:rsidRDefault="00C0520F" w:rsidP="000507D4">
            <w:pPr>
              <w:spacing w:after="0"/>
            </w:pPr>
            <w:r>
              <w:rPr>
                <w:b/>
              </w:rPr>
              <w:t>Aktivnost A100</w:t>
            </w:r>
            <w:r w:rsidR="000507D4">
              <w:rPr>
                <w:b/>
              </w:rPr>
              <w:t>9</w:t>
            </w:r>
            <w:r>
              <w:rPr>
                <w:b/>
              </w:rPr>
              <w:t xml:space="preserve">07 – </w:t>
            </w:r>
            <w:r w:rsidR="000507D4">
              <w:rPr>
                <w:b/>
              </w:rPr>
              <w:t xml:space="preserve">Jednokratna nagrada studentima </w:t>
            </w:r>
            <w:r>
              <w:rPr>
                <w:b/>
              </w:rPr>
              <w:t xml:space="preserve"> </w:t>
            </w:r>
            <w:r w:rsidR="000507D4" w:rsidRPr="000507D4">
              <w:t>- 2.390,16 €</w:t>
            </w:r>
            <w:r w:rsidR="000507D4">
              <w:t xml:space="preserve"> (3 nagrade najuspješnijim studentima  i 6 nagrada akademskim građanima)</w:t>
            </w:r>
          </w:p>
          <w:p w14:paraId="6D6AD2B2" w14:textId="74E7187C" w:rsidR="000507D4" w:rsidRDefault="000507D4" w:rsidP="000507D4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A100908</w:t>
            </w:r>
            <w:r>
              <w:t xml:space="preserve"> – </w:t>
            </w:r>
            <w:r>
              <w:rPr>
                <w:b/>
                <w:bCs/>
              </w:rPr>
              <w:t>Donacije, pomoći i ostali rashodi</w:t>
            </w:r>
            <w:r>
              <w:t xml:space="preserve"> – 28.801,68 €  (sufin. tr. najma zgrade OŠ Vinica – najam po JPP))</w:t>
            </w:r>
          </w:p>
          <w:p w14:paraId="3621F5F8" w14:textId="0C72E645" w:rsidR="000507D4" w:rsidRDefault="000507D4" w:rsidP="000507D4">
            <w:pPr>
              <w:spacing w:after="0"/>
              <w:jc w:val="both"/>
            </w:pPr>
            <w:r>
              <w:rPr>
                <w:b/>
              </w:rPr>
              <w:t>Aktivnost K100902 – Pješačko-biciklistički prometni poligon na SC Vinica</w:t>
            </w:r>
            <w:r>
              <w:t>-74.663,13 €</w:t>
            </w:r>
            <w:r w:rsidR="001C5E81">
              <w:t xml:space="preserve"> (1 poligon)</w:t>
            </w:r>
          </w:p>
          <w:p w14:paraId="4FE5F5F2" w14:textId="08254A5B" w:rsidR="000507D4" w:rsidRDefault="000507D4" w:rsidP="000507D4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T100901</w:t>
            </w:r>
            <w:r>
              <w:t xml:space="preserve"> – </w:t>
            </w:r>
            <w:r>
              <w:rPr>
                <w:b/>
                <w:bCs/>
              </w:rPr>
              <w:t xml:space="preserve">Provedba edukativnih, kulturnih i sportskih aktivnosti djece </w:t>
            </w:r>
            <w:r>
              <w:t xml:space="preserve"> – 28.177,63 € </w:t>
            </w:r>
          </w:p>
          <w:p w14:paraId="7FED499D" w14:textId="16CDD7CF" w:rsidR="000507D4" w:rsidRPr="00375564" w:rsidRDefault="000507D4" w:rsidP="000507D4">
            <w:pPr>
              <w:spacing w:after="0"/>
            </w:pPr>
          </w:p>
        </w:tc>
      </w:tr>
      <w:tr w:rsidR="0062192C" w:rsidRPr="00375564" w14:paraId="7D6A6B41" w14:textId="77777777" w:rsidTr="005C5F14">
        <w:trPr>
          <w:trHeight w:val="300"/>
        </w:trPr>
        <w:tc>
          <w:tcPr>
            <w:tcW w:w="7893" w:type="dxa"/>
            <w:shd w:val="clear" w:color="auto" w:fill="F2F2F2" w:themeFill="background1" w:themeFillShade="F2"/>
            <w:noWrap/>
            <w:hideMark/>
          </w:tcPr>
          <w:p w14:paraId="7FCBDDC4" w14:textId="77777777" w:rsidR="0062192C" w:rsidRPr="00375564" w:rsidRDefault="0062192C" w:rsidP="00D9226C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lastRenderedPageBreak/>
              <w:t>PROGRAM 1010 RAZVOJ CIVILNOG DRUŠTVA</w:t>
            </w:r>
          </w:p>
        </w:tc>
        <w:tc>
          <w:tcPr>
            <w:tcW w:w="1395" w:type="dxa"/>
            <w:shd w:val="clear" w:color="auto" w:fill="F2F2F2" w:themeFill="background1" w:themeFillShade="F2"/>
            <w:noWrap/>
            <w:hideMark/>
          </w:tcPr>
          <w:p w14:paraId="4B07984C" w14:textId="3E35DA54" w:rsidR="0062192C" w:rsidRPr="00375564" w:rsidRDefault="0062192C" w:rsidP="00D9226C">
            <w:pPr>
              <w:rPr>
                <w:b/>
                <w:bCs/>
              </w:rPr>
            </w:pPr>
            <w:r>
              <w:rPr>
                <w:b/>
                <w:bCs/>
              </w:rPr>
              <w:t>20.798,25 €</w:t>
            </w:r>
          </w:p>
        </w:tc>
      </w:tr>
      <w:tr w:rsidR="0062192C" w:rsidRPr="00375564" w14:paraId="31856A30" w14:textId="77777777" w:rsidTr="00D9226C">
        <w:trPr>
          <w:trHeight w:val="1569"/>
        </w:trPr>
        <w:tc>
          <w:tcPr>
            <w:tcW w:w="9288" w:type="dxa"/>
            <w:gridSpan w:val="2"/>
            <w:hideMark/>
          </w:tcPr>
          <w:p w14:paraId="054DB39D" w14:textId="58D96949" w:rsidR="0062192C" w:rsidRDefault="0062192C" w:rsidP="00D9226C">
            <w:pPr>
              <w:spacing w:after="0"/>
            </w:pPr>
            <w:r w:rsidRPr="0062192C">
              <w:rPr>
                <w:b/>
              </w:rPr>
              <w:t>Opis i cilj programa:</w:t>
            </w:r>
            <w:r w:rsidRPr="00375564">
              <w:t xml:space="preserve"> Program obuhvaća aktivnosti kojima se osiguravaju sredstva za infrastrukturu koja omogućuje digitaln</w:t>
            </w:r>
            <w:r>
              <w:t>u pristupačnost društvu,  potic</w:t>
            </w:r>
            <w:r w:rsidRPr="00375564">
              <w:t xml:space="preserve">anje samoorganiziranje mještana i jačanje volonterizma te zadovoljavanje društvenih potreba građana                                                                                                                                      </w:t>
            </w:r>
            <w:r w:rsidRPr="00375564">
              <w:br/>
            </w:r>
            <w:r w:rsidRPr="0062192C">
              <w:rPr>
                <w:b/>
              </w:rPr>
              <w:t>Pokazatelji uspješnosti:</w:t>
            </w:r>
            <w:r w:rsidR="000314F0">
              <w:t xml:space="preserve"> broj udruga </w:t>
            </w:r>
            <w:r w:rsidR="000314F0" w:rsidRPr="00D63AE2">
              <w:t xml:space="preserve">- </w:t>
            </w:r>
            <w:r w:rsidRPr="00D63AE2">
              <w:t>, broj</w:t>
            </w:r>
            <w:r w:rsidRPr="00375564">
              <w:t xml:space="preserve"> dostupnih digitalnih javnih sadržaja/opreme/infrastr</w:t>
            </w:r>
            <w:r>
              <w:t>ukture –</w:t>
            </w:r>
            <w:r w:rsidRPr="00375564">
              <w:t xml:space="preserve"> </w:t>
            </w:r>
            <w:r>
              <w:t>1 (WiFi4YOU)</w:t>
            </w:r>
          </w:p>
          <w:p w14:paraId="47932BD8" w14:textId="1E295860" w:rsidR="0062192C" w:rsidRDefault="0062192C" w:rsidP="0062192C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A101001</w:t>
            </w:r>
            <w:r>
              <w:t xml:space="preserve"> – </w:t>
            </w:r>
            <w:r w:rsidR="00672341">
              <w:rPr>
                <w:b/>
                <w:bCs/>
              </w:rPr>
              <w:t>Financiranje redovne djelatnosti udruga</w:t>
            </w:r>
            <w:r>
              <w:t xml:space="preserve"> – </w:t>
            </w:r>
            <w:r w:rsidR="00672341">
              <w:t>17.400,00</w:t>
            </w:r>
            <w:r>
              <w:t xml:space="preserve"> € </w:t>
            </w:r>
          </w:p>
          <w:p w14:paraId="7405E29E" w14:textId="0BCEA2C5" w:rsidR="0062192C" w:rsidRDefault="00672341" w:rsidP="0062192C">
            <w:pPr>
              <w:spacing w:after="0"/>
              <w:jc w:val="both"/>
            </w:pPr>
            <w:r>
              <w:rPr>
                <w:b/>
              </w:rPr>
              <w:t>Aktivnost A101003</w:t>
            </w:r>
            <w:r w:rsidR="0062192C">
              <w:rPr>
                <w:b/>
              </w:rPr>
              <w:t xml:space="preserve"> – </w:t>
            </w:r>
            <w:r>
              <w:rPr>
                <w:b/>
              </w:rPr>
              <w:t>Digitalizacija javnih usluga WiFi4YOU</w:t>
            </w:r>
            <w:r w:rsidR="0062192C">
              <w:t xml:space="preserve"> -izvršeno u iznosu od  </w:t>
            </w:r>
            <w:r w:rsidR="000314F0">
              <w:t>1.636,48</w:t>
            </w:r>
            <w:r w:rsidR="0062192C">
              <w:t xml:space="preserve"> €  </w:t>
            </w:r>
          </w:p>
          <w:p w14:paraId="20D3CFD8" w14:textId="12095A01" w:rsidR="0062192C" w:rsidRDefault="0062192C" w:rsidP="0062192C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 w:rsidR="000314F0">
              <w:rPr>
                <w:b/>
              </w:rPr>
              <w:t>A101004</w:t>
            </w:r>
            <w:r>
              <w:t xml:space="preserve"> – </w:t>
            </w:r>
            <w:r w:rsidR="000314F0">
              <w:rPr>
                <w:b/>
                <w:bCs/>
              </w:rPr>
              <w:t>Aktivnosti i mjere vezane uz razvoj civilnog društva</w:t>
            </w:r>
            <w:r>
              <w:rPr>
                <w:b/>
                <w:bCs/>
              </w:rPr>
              <w:t xml:space="preserve"> </w:t>
            </w:r>
            <w:r>
              <w:t xml:space="preserve"> – </w:t>
            </w:r>
            <w:r w:rsidR="000314F0">
              <w:t>1.761,77</w:t>
            </w:r>
            <w:r>
              <w:t xml:space="preserve"> € </w:t>
            </w:r>
          </w:p>
          <w:p w14:paraId="76A1A009" w14:textId="10F04051" w:rsidR="0062192C" w:rsidRPr="00375564" w:rsidRDefault="0062192C" w:rsidP="00D9226C">
            <w:pPr>
              <w:spacing w:after="0"/>
            </w:pPr>
            <w:r w:rsidRPr="00375564">
              <w:t xml:space="preserve">                                                                                                                                                                            </w:t>
            </w:r>
          </w:p>
        </w:tc>
      </w:tr>
      <w:tr w:rsidR="000314F0" w:rsidRPr="00375564" w14:paraId="0E20E4B3" w14:textId="77777777" w:rsidTr="005C5F14">
        <w:trPr>
          <w:trHeight w:val="300"/>
        </w:trPr>
        <w:tc>
          <w:tcPr>
            <w:tcW w:w="7893" w:type="dxa"/>
            <w:shd w:val="clear" w:color="auto" w:fill="F2F2F2" w:themeFill="background1" w:themeFillShade="F2"/>
            <w:noWrap/>
            <w:hideMark/>
          </w:tcPr>
          <w:p w14:paraId="107A9D49" w14:textId="77777777" w:rsidR="000314F0" w:rsidRPr="00375564" w:rsidRDefault="000314F0" w:rsidP="00D9226C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1011 SOCIJALNA SKRB</w:t>
            </w:r>
          </w:p>
        </w:tc>
        <w:tc>
          <w:tcPr>
            <w:tcW w:w="1395" w:type="dxa"/>
            <w:shd w:val="clear" w:color="auto" w:fill="F2F2F2" w:themeFill="background1" w:themeFillShade="F2"/>
            <w:noWrap/>
            <w:hideMark/>
          </w:tcPr>
          <w:p w14:paraId="4AF0ACC5" w14:textId="50B308D4" w:rsidR="000314F0" w:rsidRPr="00375564" w:rsidRDefault="000314F0" w:rsidP="00D9226C">
            <w:pPr>
              <w:rPr>
                <w:b/>
                <w:bCs/>
              </w:rPr>
            </w:pPr>
            <w:r>
              <w:rPr>
                <w:b/>
                <w:bCs/>
              </w:rPr>
              <w:t>63.580,02 €</w:t>
            </w:r>
          </w:p>
        </w:tc>
      </w:tr>
      <w:tr w:rsidR="000314F0" w:rsidRPr="00375564" w14:paraId="544FE3F9" w14:textId="77777777" w:rsidTr="00D9226C">
        <w:trPr>
          <w:trHeight w:val="885"/>
        </w:trPr>
        <w:tc>
          <w:tcPr>
            <w:tcW w:w="9288" w:type="dxa"/>
            <w:gridSpan w:val="2"/>
            <w:hideMark/>
          </w:tcPr>
          <w:p w14:paraId="069F0621" w14:textId="2D996A70" w:rsidR="000314F0" w:rsidRDefault="000314F0" w:rsidP="000314F0">
            <w:pPr>
              <w:spacing w:after="0"/>
            </w:pPr>
            <w:r w:rsidRPr="000314F0">
              <w:rPr>
                <w:b/>
              </w:rPr>
              <w:t>Opis i cilj programa</w:t>
            </w:r>
            <w:r w:rsidRPr="00375564">
              <w:t xml:space="preserve">: Program obuhvaća aktivnosti kojima se osiguravaju sredstva </w:t>
            </w:r>
            <w:r>
              <w:t xml:space="preserve"> za socijalno najranjivije skupine kao što su umirovljenici, osobe s</w:t>
            </w:r>
            <w:r w:rsidR="00EA053F">
              <w:t>labijeg imovinskog statusa i to kroz osiguravanje ogrijeva korisnicima koji se griju na drva, podjela paketa povodom Božića, uskrsnice i božićnice umirovljenicima</w:t>
            </w:r>
          </w:p>
          <w:p w14:paraId="7E8629B8" w14:textId="77777777" w:rsidR="000314F0" w:rsidRDefault="000314F0" w:rsidP="00EA053F">
            <w:pPr>
              <w:spacing w:after="0"/>
            </w:pPr>
            <w:r w:rsidRPr="000314F0">
              <w:rPr>
                <w:b/>
              </w:rPr>
              <w:t>Posebni cilj: Zdrav, aktivan i kvalitetan život</w:t>
            </w:r>
            <w:r w:rsidRPr="00375564">
              <w:br/>
            </w:r>
            <w:r w:rsidRPr="00EA053F">
              <w:rPr>
                <w:b/>
              </w:rPr>
              <w:t>Pokazatelji uspješnosti:</w:t>
            </w:r>
            <w:r w:rsidRPr="00375564">
              <w:t xml:space="preserve"> </w:t>
            </w:r>
          </w:p>
          <w:p w14:paraId="42742A03" w14:textId="359278F8" w:rsidR="00EA053F" w:rsidRDefault="00AA4D44" w:rsidP="00EA053F">
            <w:pPr>
              <w:spacing w:after="0"/>
            </w:pPr>
            <w:r>
              <w:t>-naknada za ogr</w:t>
            </w:r>
            <w:r w:rsidR="00EA053F">
              <w:t>jev – broj korisnika 13</w:t>
            </w:r>
          </w:p>
          <w:p w14:paraId="4CD77BFF" w14:textId="77777777" w:rsidR="00EA053F" w:rsidRDefault="00EA053F" w:rsidP="00EA053F">
            <w:pPr>
              <w:spacing w:after="0"/>
            </w:pPr>
            <w:r>
              <w:t>-naknada za socijalno ugrožene – paketi povodom Božića</w:t>
            </w:r>
          </w:p>
          <w:p w14:paraId="31CA011C" w14:textId="77777777" w:rsidR="00EA053F" w:rsidRDefault="00EA053F" w:rsidP="00EA053F">
            <w:pPr>
              <w:spacing w:after="0"/>
            </w:pPr>
            <w:r>
              <w:t>-naknada za umirovljenike (božićnice i uskrsnice) – broj korisnika 1446</w:t>
            </w:r>
          </w:p>
          <w:p w14:paraId="00E99D24" w14:textId="3E39E162" w:rsidR="00EA053F" w:rsidRDefault="00EA053F" w:rsidP="00EA053F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A101104</w:t>
            </w:r>
            <w:r>
              <w:t xml:space="preserve"> – </w:t>
            </w:r>
            <w:r>
              <w:rPr>
                <w:b/>
                <w:bCs/>
              </w:rPr>
              <w:t xml:space="preserve">Socijalna pomoć stanovništvu – </w:t>
            </w:r>
            <w:r w:rsidRPr="00EA053F">
              <w:rPr>
                <w:bCs/>
              </w:rPr>
              <w:t>izvršeno 57.025,52 €</w:t>
            </w:r>
            <w:r>
              <w:t xml:space="preserve"> (sufin. naknade za plaćanje kom. naknade u pošti, božićnice i uskrsnice umirovljenicima i podmirenje troškova po odobrenom zahtjevu za 2 korisnika)</w:t>
            </w:r>
          </w:p>
          <w:p w14:paraId="7062FB2B" w14:textId="77777777" w:rsidR="00EA053F" w:rsidRDefault="00EA053F" w:rsidP="00AA4D44">
            <w:pPr>
              <w:spacing w:after="0"/>
              <w:jc w:val="both"/>
            </w:pPr>
            <w:r>
              <w:rPr>
                <w:b/>
              </w:rPr>
              <w:t>Aktivnost A101105 – Humanitarne djelatnosti</w:t>
            </w:r>
            <w:r>
              <w:t xml:space="preserve"> -izvršeno u iznosu od  6.554,50 €  </w:t>
            </w:r>
            <w:r w:rsidR="00AA4D44">
              <w:t>(Crveni križ i zaklada Vita)</w:t>
            </w:r>
          </w:p>
          <w:p w14:paraId="38266473" w14:textId="77777777" w:rsidR="00691EDE" w:rsidRDefault="00691EDE" w:rsidP="00AA4D44">
            <w:pPr>
              <w:spacing w:after="0"/>
              <w:jc w:val="both"/>
            </w:pPr>
          </w:p>
          <w:p w14:paraId="33E8523D" w14:textId="77777777" w:rsidR="00691EDE" w:rsidRDefault="00691EDE" w:rsidP="00AA4D44">
            <w:pPr>
              <w:spacing w:after="0"/>
              <w:jc w:val="both"/>
            </w:pPr>
          </w:p>
          <w:p w14:paraId="72A7CC6B" w14:textId="77777777" w:rsidR="00691EDE" w:rsidRDefault="00691EDE" w:rsidP="00AA4D44">
            <w:pPr>
              <w:spacing w:after="0"/>
              <w:jc w:val="both"/>
            </w:pPr>
          </w:p>
          <w:p w14:paraId="1EF2666B" w14:textId="5F968CC0" w:rsidR="00691EDE" w:rsidRPr="00375564" w:rsidRDefault="00691EDE" w:rsidP="00AA4D44">
            <w:pPr>
              <w:spacing w:after="0"/>
              <w:jc w:val="both"/>
            </w:pPr>
          </w:p>
        </w:tc>
      </w:tr>
      <w:tr w:rsidR="00AA4D44" w:rsidRPr="00375564" w14:paraId="2C64544F" w14:textId="77777777" w:rsidTr="005C5F14">
        <w:trPr>
          <w:trHeight w:val="300"/>
        </w:trPr>
        <w:tc>
          <w:tcPr>
            <w:tcW w:w="7893" w:type="dxa"/>
            <w:shd w:val="clear" w:color="auto" w:fill="F2F2F2" w:themeFill="background1" w:themeFillShade="F2"/>
            <w:noWrap/>
            <w:hideMark/>
          </w:tcPr>
          <w:p w14:paraId="60CEC7D0" w14:textId="77777777" w:rsidR="00AA4D44" w:rsidRPr="00375564" w:rsidRDefault="00AA4D44" w:rsidP="00D9226C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lastRenderedPageBreak/>
              <w:t>PROGRAM 1013 JAČANJE KOMPETENTNOSTI LOKALNE SAMOUPRAVE</w:t>
            </w:r>
          </w:p>
        </w:tc>
        <w:tc>
          <w:tcPr>
            <w:tcW w:w="1395" w:type="dxa"/>
            <w:shd w:val="clear" w:color="auto" w:fill="F2F2F2" w:themeFill="background1" w:themeFillShade="F2"/>
            <w:noWrap/>
            <w:hideMark/>
          </w:tcPr>
          <w:p w14:paraId="77D4739D" w14:textId="0EE76853" w:rsidR="00AA4D44" w:rsidRPr="00375564" w:rsidRDefault="00AA4D44" w:rsidP="00D9226C">
            <w:pPr>
              <w:rPr>
                <w:b/>
                <w:bCs/>
              </w:rPr>
            </w:pPr>
            <w:r>
              <w:rPr>
                <w:b/>
                <w:bCs/>
              </w:rPr>
              <w:t>20.062,76 €</w:t>
            </w:r>
          </w:p>
        </w:tc>
      </w:tr>
      <w:tr w:rsidR="00AA4D44" w:rsidRPr="00375564" w14:paraId="332384EA" w14:textId="77777777" w:rsidTr="00D9226C">
        <w:trPr>
          <w:trHeight w:val="1425"/>
        </w:trPr>
        <w:tc>
          <w:tcPr>
            <w:tcW w:w="9288" w:type="dxa"/>
            <w:gridSpan w:val="2"/>
            <w:hideMark/>
          </w:tcPr>
          <w:p w14:paraId="5E9A010E" w14:textId="5C52BFAB" w:rsidR="00AA4D44" w:rsidRDefault="00AA4D44" w:rsidP="00D9226C">
            <w:pPr>
              <w:spacing w:after="0"/>
            </w:pPr>
            <w:r w:rsidRPr="00AA4D44">
              <w:rPr>
                <w:b/>
              </w:rPr>
              <w:t>Opis i cilj programa:</w:t>
            </w:r>
            <w:r w:rsidRPr="00375564">
              <w:t xml:space="preserve"> Program obuhvaća aktivnosti kojima se osiguravaju sredstva za razvijanje digitalizacije javne uprave kako bi se povećao doprinos razvoju gospodarstva, dostupnosti građanima na jednostavniji način                                                                                      </w:t>
            </w:r>
          </w:p>
          <w:p w14:paraId="6D6986DB" w14:textId="77777777" w:rsidR="00AA4D44" w:rsidRDefault="00AA4D44" w:rsidP="00D9226C">
            <w:pPr>
              <w:spacing w:after="0"/>
            </w:pPr>
            <w:r w:rsidRPr="00AA4D44">
              <w:rPr>
                <w:b/>
              </w:rPr>
              <w:t>Posebni cilj: Digitalna tranzicija društva i gospodarstva</w:t>
            </w:r>
            <w:r w:rsidRPr="00375564">
              <w:br/>
            </w:r>
            <w:r w:rsidRPr="00AA4D44">
              <w:rPr>
                <w:b/>
              </w:rPr>
              <w:t>Pokazatelji uspješnosti:</w:t>
            </w:r>
            <w:r w:rsidRPr="00375564">
              <w:t xml:space="preserve"> </w:t>
            </w:r>
          </w:p>
          <w:p w14:paraId="0E6432A2" w14:textId="77777777" w:rsidR="00AA4D44" w:rsidRDefault="00AA4D44" w:rsidP="00D9226C">
            <w:pPr>
              <w:spacing w:after="0"/>
            </w:pPr>
            <w:r>
              <w:t>-broj digitalnih usluga u jls -1, potpisni certifikati za službenike</w:t>
            </w:r>
          </w:p>
          <w:p w14:paraId="1CC7F879" w14:textId="5E2D8748" w:rsidR="00AA4D44" w:rsidRDefault="00AA4D44" w:rsidP="00D9226C">
            <w:pPr>
              <w:spacing w:after="0"/>
            </w:pPr>
            <w:r>
              <w:t xml:space="preserve">(ranije uspostavljeni digitalizirani sustavi JUO: </w:t>
            </w:r>
            <w:r w:rsidRPr="00375564">
              <w:t>računovodstvo, arhiva, javna nabava, e-dozvole, e-n</w:t>
            </w:r>
            <w:r>
              <w:t>ovorođenče, e-planovi, e-pošta)</w:t>
            </w:r>
          </w:p>
          <w:p w14:paraId="13ABCB19" w14:textId="34666F81" w:rsidR="00AA4D44" w:rsidRDefault="00AA4D44" w:rsidP="00D9226C">
            <w:pPr>
              <w:spacing w:after="0"/>
            </w:pPr>
            <w:r>
              <w:t>-izgradnja širokopojasnog pristupa internetu – 0</w:t>
            </w:r>
          </w:p>
          <w:p w14:paraId="1FABCB63" w14:textId="7DF9E974" w:rsidR="00AA4D44" w:rsidRDefault="00AA4D44" w:rsidP="00D9226C">
            <w:pPr>
              <w:spacing w:after="0"/>
            </w:pPr>
            <w:r>
              <w:t xml:space="preserve">-broj projekata kojima je odobreno sufinanciranje sredstvima EU fondova, a koristeći intelektualne usluge Pripreme projekata 0 </w:t>
            </w:r>
          </w:p>
          <w:p w14:paraId="3081992F" w14:textId="52060B85" w:rsidR="00AA4D44" w:rsidRDefault="00AA4D44" w:rsidP="00AA4D44">
            <w:pPr>
              <w:spacing w:after="0"/>
              <w:jc w:val="both"/>
            </w:pPr>
            <w:r>
              <w:rPr>
                <w:b/>
              </w:rPr>
              <w:t>Aktivnost A101303 – Digitalizacija javnih usluga</w:t>
            </w:r>
            <w:r>
              <w:t xml:space="preserve"> -izvršeno u iznosu od  7.937,76 €  </w:t>
            </w:r>
            <w:r w:rsidR="00F90A9B">
              <w:t xml:space="preserve">(Internet stranica i novi programi </w:t>
            </w:r>
            <w:r w:rsidR="0054180A">
              <w:t>OGK radi usklade sa Zakonskim obvezama)</w:t>
            </w:r>
          </w:p>
          <w:p w14:paraId="76DE721E" w14:textId="74E3BCF2" w:rsidR="00AA4D44" w:rsidRDefault="00AA4D44" w:rsidP="00AA4D44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 w:rsidR="0054180A">
              <w:rPr>
                <w:b/>
              </w:rPr>
              <w:t>A101304</w:t>
            </w:r>
            <w:r>
              <w:t xml:space="preserve"> – </w:t>
            </w:r>
            <w:r>
              <w:rPr>
                <w:b/>
                <w:bCs/>
              </w:rPr>
              <w:t>P</w:t>
            </w:r>
            <w:r w:rsidR="0054180A">
              <w:rPr>
                <w:b/>
                <w:bCs/>
              </w:rPr>
              <w:t>riprema projekata za sufinanciranje EU sredstvima</w:t>
            </w:r>
            <w:r>
              <w:rPr>
                <w:b/>
                <w:bCs/>
              </w:rPr>
              <w:t xml:space="preserve"> </w:t>
            </w:r>
            <w:r>
              <w:t xml:space="preserve"> – </w:t>
            </w:r>
            <w:r w:rsidR="0054180A">
              <w:t>4.000,00</w:t>
            </w:r>
            <w:r>
              <w:t xml:space="preserve"> € </w:t>
            </w:r>
            <w:r w:rsidR="0054180A">
              <w:t>(</w:t>
            </w:r>
            <w:r w:rsidR="00BA71DB">
              <w:t>Analiza komercijalne isplativosti projekta, opravdanost projekta te doprinos zelenoj tranziciji-Hotel Baština)</w:t>
            </w:r>
          </w:p>
          <w:p w14:paraId="04B29533" w14:textId="09026B4F" w:rsidR="00AA4D44" w:rsidRDefault="00AA4D44" w:rsidP="00AA4D44">
            <w:pPr>
              <w:spacing w:after="0"/>
            </w:pPr>
            <w:r>
              <w:rPr>
                <w:b/>
              </w:rPr>
              <w:t xml:space="preserve">Aktivnost </w:t>
            </w:r>
            <w:r w:rsidR="0054180A">
              <w:rPr>
                <w:b/>
              </w:rPr>
              <w:t>A101305</w:t>
            </w:r>
            <w:r>
              <w:rPr>
                <w:b/>
              </w:rPr>
              <w:t xml:space="preserve"> –</w:t>
            </w:r>
            <w:r w:rsidR="0054180A">
              <w:rPr>
                <w:b/>
              </w:rPr>
              <w:t>Aktivnosti i mjere usmjerene na jačanje kompetentnosti lokalne samouprave</w:t>
            </w:r>
            <w:r>
              <w:rPr>
                <w:b/>
              </w:rPr>
              <w:t xml:space="preserve">– </w:t>
            </w:r>
            <w:r w:rsidR="0054180A">
              <w:t>izvršeno 8.125,00</w:t>
            </w:r>
            <w:r>
              <w:t xml:space="preserve"> €</w:t>
            </w:r>
            <w:r w:rsidR="0054180A">
              <w:t xml:space="preserve"> (dogovoreni postupak revizije)</w:t>
            </w:r>
          </w:p>
          <w:p w14:paraId="2003215C" w14:textId="79C885F5" w:rsidR="00AA4D44" w:rsidRPr="00375564" w:rsidRDefault="00AA4D44" w:rsidP="00D9226C">
            <w:pPr>
              <w:spacing w:after="0"/>
            </w:pPr>
          </w:p>
        </w:tc>
      </w:tr>
      <w:tr w:rsidR="0054180A" w:rsidRPr="00375564" w14:paraId="2E10C721" w14:textId="77777777" w:rsidTr="005C5F14">
        <w:trPr>
          <w:trHeight w:val="300"/>
        </w:trPr>
        <w:tc>
          <w:tcPr>
            <w:tcW w:w="7893" w:type="dxa"/>
            <w:shd w:val="clear" w:color="auto" w:fill="F2F2F2" w:themeFill="background1" w:themeFillShade="F2"/>
            <w:noWrap/>
            <w:hideMark/>
          </w:tcPr>
          <w:p w14:paraId="0D7E4546" w14:textId="77777777" w:rsidR="0054180A" w:rsidRPr="00375564" w:rsidRDefault="0054180A" w:rsidP="00D9226C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1015 PROJEKT ZAŽELI</w:t>
            </w:r>
          </w:p>
        </w:tc>
        <w:tc>
          <w:tcPr>
            <w:tcW w:w="1395" w:type="dxa"/>
            <w:shd w:val="clear" w:color="auto" w:fill="F2F2F2" w:themeFill="background1" w:themeFillShade="F2"/>
            <w:noWrap/>
            <w:hideMark/>
          </w:tcPr>
          <w:p w14:paraId="40343638" w14:textId="22D53E8E" w:rsidR="0054180A" w:rsidRPr="00375564" w:rsidRDefault="00691EDE" w:rsidP="00D9226C">
            <w:pPr>
              <w:rPr>
                <w:b/>
                <w:bCs/>
              </w:rPr>
            </w:pPr>
            <w:r>
              <w:rPr>
                <w:b/>
                <w:bCs/>
              </w:rPr>
              <w:t>30.346,60</w:t>
            </w:r>
          </w:p>
        </w:tc>
      </w:tr>
      <w:tr w:rsidR="0054180A" w:rsidRPr="00375564" w14:paraId="787F378A" w14:textId="77777777" w:rsidTr="005C5F14">
        <w:trPr>
          <w:trHeight w:val="259"/>
        </w:trPr>
        <w:tc>
          <w:tcPr>
            <w:tcW w:w="7893" w:type="dxa"/>
            <w:noWrap/>
            <w:hideMark/>
          </w:tcPr>
          <w:p w14:paraId="54B40D16" w14:textId="77777777" w:rsidR="0054180A" w:rsidRPr="00375564" w:rsidRDefault="0054180A" w:rsidP="00D9226C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T101501  Plaće, naknade i dr. troškovi - ZAŽELI</w:t>
            </w:r>
          </w:p>
        </w:tc>
        <w:tc>
          <w:tcPr>
            <w:tcW w:w="1395" w:type="dxa"/>
            <w:noWrap/>
            <w:hideMark/>
          </w:tcPr>
          <w:p w14:paraId="1A66E581" w14:textId="1D3409A7" w:rsidR="0054180A" w:rsidRPr="00375564" w:rsidRDefault="00691EDE" w:rsidP="00D9226C">
            <w:pPr>
              <w:rPr>
                <w:b/>
                <w:bCs/>
              </w:rPr>
            </w:pPr>
            <w:r>
              <w:rPr>
                <w:b/>
                <w:bCs/>
              </w:rPr>
              <w:t>30.346,60</w:t>
            </w:r>
          </w:p>
        </w:tc>
      </w:tr>
      <w:tr w:rsidR="0054180A" w:rsidRPr="00375564" w14:paraId="20E60A34" w14:textId="77777777" w:rsidTr="00D9226C">
        <w:trPr>
          <w:trHeight w:val="1815"/>
        </w:trPr>
        <w:tc>
          <w:tcPr>
            <w:tcW w:w="9288" w:type="dxa"/>
            <w:gridSpan w:val="2"/>
            <w:hideMark/>
          </w:tcPr>
          <w:p w14:paraId="7058FCC5" w14:textId="295DABC0" w:rsidR="0054180A" w:rsidRPr="00375564" w:rsidRDefault="0054180A" w:rsidP="0054180A">
            <w:r w:rsidRPr="0054180A">
              <w:rPr>
                <w:b/>
              </w:rPr>
              <w:t>Opis i cilj programa</w:t>
            </w:r>
            <w:r w:rsidRPr="00375564">
              <w:t xml:space="preserve">: Program obuhvaća aktivnosti kojima se osiguravaju sredstva za bruto plaće, doprinose za zdravstvo i ostale naknade za zaposlene za gerontodomaćice koje pružaju pomoć starijim i nemoćnim osobama u obavljanju svakodnevnih aktivnosti                                                                                     Osnovni cilj programa pružanje pomoći starijim i nemoćnim osobama s područja Općine Vinica                                                                                                                                                  </w:t>
            </w:r>
            <w:r w:rsidRPr="00375564">
              <w:br/>
            </w:r>
            <w:r w:rsidRPr="0054180A">
              <w:rPr>
                <w:b/>
              </w:rPr>
              <w:t>Pokazatelji uspješnosti</w:t>
            </w:r>
            <w:r w:rsidRPr="00375564">
              <w:t xml:space="preserve">: broj korisnika   </w:t>
            </w:r>
            <w:r>
              <w:t>12</w:t>
            </w:r>
            <w:r w:rsidRPr="00375564">
              <w:t xml:space="preserve">                                                                                                                                                                                         Ovim Programom obuhvaćeno je 12 korisnika (starijih i nemoćnih osoba) koje prema planu obilaze dvije gerontodomaćice</w:t>
            </w:r>
          </w:p>
        </w:tc>
      </w:tr>
      <w:tr w:rsidR="00EE6534" w:rsidRPr="00375564" w14:paraId="6B57CB00" w14:textId="77777777" w:rsidTr="005C5F14">
        <w:trPr>
          <w:trHeight w:val="300"/>
        </w:trPr>
        <w:tc>
          <w:tcPr>
            <w:tcW w:w="7893" w:type="dxa"/>
            <w:shd w:val="clear" w:color="auto" w:fill="F2F2F2" w:themeFill="background1" w:themeFillShade="F2"/>
            <w:noWrap/>
            <w:hideMark/>
          </w:tcPr>
          <w:p w14:paraId="071A41A2" w14:textId="77777777" w:rsidR="00EE6534" w:rsidRPr="00375564" w:rsidRDefault="00EE6534" w:rsidP="00D9226C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1016 ULAGANJE U MODERNIZACIJU TURIZMA</w:t>
            </w:r>
          </w:p>
        </w:tc>
        <w:tc>
          <w:tcPr>
            <w:tcW w:w="1395" w:type="dxa"/>
            <w:shd w:val="clear" w:color="auto" w:fill="F2F2F2" w:themeFill="background1" w:themeFillShade="F2"/>
            <w:noWrap/>
            <w:hideMark/>
          </w:tcPr>
          <w:p w14:paraId="1554A558" w14:textId="7C099855" w:rsidR="00EE6534" w:rsidRPr="00375564" w:rsidRDefault="00EE6534" w:rsidP="00D9226C">
            <w:pPr>
              <w:rPr>
                <w:b/>
                <w:bCs/>
              </w:rPr>
            </w:pPr>
            <w:r>
              <w:rPr>
                <w:b/>
                <w:bCs/>
              </w:rPr>
              <w:t>34.374,37 €</w:t>
            </w:r>
          </w:p>
        </w:tc>
      </w:tr>
      <w:tr w:rsidR="00EE6534" w:rsidRPr="00375564" w14:paraId="6A086628" w14:textId="77777777" w:rsidTr="00D9226C">
        <w:trPr>
          <w:trHeight w:val="435"/>
        </w:trPr>
        <w:tc>
          <w:tcPr>
            <w:tcW w:w="9288" w:type="dxa"/>
            <w:gridSpan w:val="2"/>
            <w:hideMark/>
          </w:tcPr>
          <w:p w14:paraId="41F7A21F" w14:textId="5B2D4243" w:rsidR="00EE6534" w:rsidRDefault="00EE6534" w:rsidP="00EE6534">
            <w:pPr>
              <w:spacing w:after="0"/>
            </w:pPr>
            <w:r w:rsidRPr="00EE6534">
              <w:rPr>
                <w:b/>
              </w:rPr>
              <w:t>Opis i cilj programa</w:t>
            </w:r>
            <w:r w:rsidRPr="00375564">
              <w:t>: Program obuhvaća aktivnosti kojima se osiguravaju sredstva  za razvoj turizma s ciljem poticanja razvoja općine kao obiteljske izletišne destinacije, uređenje posebnih područja s sadržajima privlačnim turistima, članstvo u Turist</w:t>
            </w:r>
            <w:r>
              <w:t>i</w:t>
            </w:r>
            <w:r w:rsidRPr="00375564">
              <w:t>čkoj zajednici s više susjednih općina koje će doprin</w:t>
            </w:r>
            <w:r>
              <w:t>i</w:t>
            </w:r>
            <w:r w:rsidRPr="00375564">
              <w:t xml:space="preserve">jeti pozicioniranju </w:t>
            </w:r>
            <w:r w:rsidR="00D9226C">
              <w:t xml:space="preserve">destinacije, organiziranje </w:t>
            </w:r>
            <w:r w:rsidRPr="00375564">
              <w:t xml:space="preserve"> turističkih manifestacija                                                                                                                                                                                     </w:t>
            </w:r>
            <w:r w:rsidRPr="00EE6534">
              <w:rPr>
                <w:b/>
              </w:rPr>
              <w:t>Posebni cilj : Prostorni razvoj i turizam u funkciji održivog razvoja</w:t>
            </w:r>
            <w:r w:rsidRPr="00375564">
              <w:br/>
            </w:r>
            <w:r w:rsidRPr="00EE6534">
              <w:rPr>
                <w:b/>
              </w:rPr>
              <w:t>Pokazatelji uspješnosti:</w:t>
            </w:r>
            <w:r w:rsidRPr="00375564">
              <w:t xml:space="preserve"> </w:t>
            </w:r>
            <w:r>
              <w:t>broj Turističkih zajednica –</w:t>
            </w:r>
            <w:r w:rsidR="00D9226C">
              <w:t xml:space="preserve"> 1, broj adrenalinskih parkova-0, </w:t>
            </w:r>
            <w:r>
              <w:t>broj stijena za penjanje –</w:t>
            </w:r>
            <w:r w:rsidR="00D9226C">
              <w:t xml:space="preserve"> 0, br.</w:t>
            </w:r>
            <w:r>
              <w:t xml:space="preserve"> šetnjica-0</w:t>
            </w:r>
          </w:p>
          <w:p w14:paraId="59535D05" w14:textId="77777777" w:rsidR="00EE6534" w:rsidRDefault="00EE6534" w:rsidP="00EE6534">
            <w:pPr>
              <w:spacing w:after="0"/>
            </w:pPr>
            <w:r>
              <w:t>Program se provodio kroz slijedeće aktivnosti</w:t>
            </w:r>
          </w:p>
          <w:p w14:paraId="6E247409" w14:textId="37578BFF" w:rsidR="00EE6534" w:rsidRDefault="00EE6534" w:rsidP="00EE6534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A101601</w:t>
            </w:r>
            <w:r>
              <w:t xml:space="preserve"> – </w:t>
            </w:r>
            <w:r>
              <w:rPr>
                <w:b/>
                <w:bCs/>
              </w:rPr>
              <w:t>Turistička zajednica</w:t>
            </w:r>
            <w:r>
              <w:t xml:space="preserve"> – 4.474,87 € </w:t>
            </w:r>
          </w:p>
          <w:p w14:paraId="204AA6F8" w14:textId="2C823F09" w:rsidR="00EE6534" w:rsidRDefault="00EE6534" w:rsidP="00EE6534">
            <w:pPr>
              <w:spacing w:after="0"/>
            </w:pPr>
            <w:r>
              <w:rPr>
                <w:b/>
              </w:rPr>
              <w:t>Aktivnost A101601 – Promocija u svrhu iskorištav</w:t>
            </w:r>
            <w:r w:rsidR="00462A0F">
              <w:rPr>
                <w:b/>
              </w:rPr>
              <w:t>a</w:t>
            </w:r>
            <w:r>
              <w:rPr>
                <w:b/>
              </w:rPr>
              <w:t xml:space="preserve">nja turističkog potencijala – </w:t>
            </w:r>
            <w:r>
              <w:t>29.899,50 € (knjiga G</w:t>
            </w:r>
            <w:r w:rsidR="00D9226C">
              <w:t>ro</w:t>
            </w:r>
            <w:r>
              <w:t xml:space="preserve">fičina šuma, </w:t>
            </w:r>
            <w:r w:rsidR="00D9226C">
              <w:t>grafičke pripreme za tisak i objavu manifestacija, virtualna šetnja Vinica 360, organizacije Vinički pohod, Advent)</w:t>
            </w:r>
          </w:p>
          <w:p w14:paraId="2213BB62" w14:textId="5D62EE25" w:rsidR="00691EDE" w:rsidRPr="00375564" w:rsidRDefault="00691EDE" w:rsidP="00EE6534">
            <w:pPr>
              <w:spacing w:after="0"/>
              <w:rPr>
                <w:b/>
                <w:bCs/>
              </w:rPr>
            </w:pPr>
          </w:p>
        </w:tc>
      </w:tr>
      <w:tr w:rsidR="00D9226C" w:rsidRPr="00375564" w14:paraId="67159E5A" w14:textId="77777777" w:rsidTr="005C5F14">
        <w:trPr>
          <w:trHeight w:val="300"/>
        </w:trPr>
        <w:tc>
          <w:tcPr>
            <w:tcW w:w="7893" w:type="dxa"/>
            <w:shd w:val="clear" w:color="auto" w:fill="F2F2F2" w:themeFill="background1" w:themeFillShade="F2"/>
            <w:noWrap/>
            <w:hideMark/>
          </w:tcPr>
          <w:p w14:paraId="49F942BC" w14:textId="77777777" w:rsidR="00D9226C" w:rsidRPr="00375564" w:rsidRDefault="00D9226C" w:rsidP="00D9226C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lastRenderedPageBreak/>
              <w:t>PROGRAM 1017 UNAPREĐENJE KVALITETE STANOVANJA</w:t>
            </w:r>
          </w:p>
        </w:tc>
        <w:tc>
          <w:tcPr>
            <w:tcW w:w="1395" w:type="dxa"/>
            <w:shd w:val="clear" w:color="auto" w:fill="F2F2F2" w:themeFill="background1" w:themeFillShade="F2"/>
            <w:noWrap/>
            <w:hideMark/>
          </w:tcPr>
          <w:p w14:paraId="7A81F80A" w14:textId="0E3B5BD2" w:rsidR="00D9226C" w:rsidRPr="00375564" w:rsidRDefault="00D9226C" w:rsidP="00D9226C">
            <w:pPr>
              <w:rPr>
                <w:b/>
                <w:bCs/>
              </w:rPr>
            </w:pPr>
            <w:r>
              <w:rPr>
                <w:b/>
                <w:bCs/>
              </w:rPr>
              <w:t>44.272,37 €</w:t>
            </w:r>
          </w:p>
        </w:tc>
      </w:tr>
      <w:tr w:rsidR="00D9226C" w:rsidRPr="00375564" w14:paraId="277F7E21" w14:textId="77777777" w:rsidTr="00E87D45">
        <w:trPr>
          <w:trHeight w:val="4687"/>
        </w:trPr>
        <w:tc>
          <w:tcPr>
            <w:tcW w:w="9288" w:type="dxa"/>
            <w:gridSpan w:val="2"/>
            <w:hideMark/>
          </w:tcPr>
          <w:p w14:paraId="1FD2D005" w14:textId="77777777" w:rsidR="00D9226C" w:rsidRDefault="00D9226C" w:rsidP="00D41AC6">
            <w:pPr>
              <w:spacing w:after="0"/>
            </w:pPr>
            <w:r w:rsidRPr="00375564">
              <w:t>Opis i cilj programa: Program obuhvaća aktivnosti kojima se osiguravaju sredstva za poboljšanje kvalitete stanovanja koja obuhvaća komunalne i infrastrukturne projekte od vodne i kanalizacijske mreže, recikl</w:t>
            </w:r>
            <w:r>
              <w:t>ažnih dvorišta, kanalizacijske m</w:t>
            </w:r>
            <w:r w:rsidRPr="00375564">
              <w:t xml:space="preserve">reže, uređenje parkova, itd.      </w:t>
            </w:r>
          </w:p>
          <w:p w14:paraId="19EB0680" w14:textId="19313D59" w:rsidR="00D41AC6" w:rsidRPr="00D41AC6" w:rsidRDefault="00D9226C" w:rsidP="00D41AC6">
            <w:pPr>
              <w:spacing w:after="0"/>
              <w:rPr>
                <w:b/>
              </w:rPr>
            </w:pPr>
            <w:r w:rsidRPr="00D9226C">
              <w:rPr>
                <w:b/>
              </w:rPr>
              <w:t>P</w:t>
            </w:r>
            <w:r>
              <w:rPr>
                <w:b/>
              </w:rPr>
              <w:t>osebni cilj</w:t>
            </w:r>
            <w:r w:rsidRPr="00D9226C">
              <w:rPr>
                <w:b/>
              </w:rPr>
              <w:t xml:space="preserve">: Demografska revitalizacija-Uređenje naselja i stanovanje                                                                                                                               </w:t>
            </w:r>
            <w:r w:rsidRPr="00375564">
              <w:br/>
            </w:r>
            <w:r w:rsidRPr="00D41AC6">
              <w:rPr>
                <w:b/>
              </w:rPr>
              <w:t xml:space="preserve">Pokazatelji uspješnosti: </w:t>
            </w:r>
            <w:r w:rsidR="00D41AC6">
              <w:t>broj energetski obnovljenih kuća – 5, broj prostora  u vlasništvu JLS</w:t>
            </w:r>
            <w:r w:rsidRPr="00375564">
              <w:t xml:space="preserve">   </w:t>
            </w:r>
            <w:r w:rsidR="00D41AC6">
              <w:t>-11</w:t>
            </w:r>
            <w:r w:rsidRPr="00375564">
              <w:t xml:space="preserve">       </w:t>
            </w:r>
          </w:p>
          <w:p w14:paraId="785AFB2B" w14:textId="44A9259F" w:rsidR="00D41AC6" w:rsidRDefault="00D41AC6" w:rsidP="00D41AC6">
            <w:pPr>
              <w:spacing w:after="0"/>
            </w:pPr>
            <w:r>
              <w:t>Program se provodi</w:t>
            </w:r>
            <w:r w:rsidR="00E87D45">
              <w:t xml:space="preserve">o </w:t>
            </w:r>
            <w:r>
              <w:t xml:space="preserve"> kroz aktivnosti:</w:t>
            </w:r>
            <w:r w:rsidR="00D9226C" w:rsidRPr="00375564">
              <w:t xml:space="preserve">  </w:t>
            </w:r>
          </w:p>
          <w:p w14:paraId="409E9468" w14:textId="11D62D04" w:rsidR="00D41AC6" w:rsidRDefault="00D41AC6" w:rsidP="00D41AC6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A101701</w:t>
            </w:r>
            <w:r>
              <w:t xml:space="preserve"> – </w:t>
            </w:r>
            <w:r>
              <w:rPr>
                <w:b/>
                <w:bCs/>
              </w:rPr>
              <w:t>Učinkovito upravljanje prostorima u vlasništvu JLS</w:t>
            </w:r>
            <w:r>
              <w:t>– 374,18 € (tekuće i inv. održavanje prostorima evidentirani su kroz program Održavanje kom. infrastrukture)</w:t>
            </w:r>
          </w:p>
          <w:p w14:paraId="1EB0320D" w14:textId="1271AD48" w:rsidR="00D41AC6" w:rsidRDefault="00D41AC6" w:rsidP="00D41AC6">
            <w:pPr>
              <w:spacing w:after="0"/>
              <w:jc w:val="both"/>
            </w:pPr>
            <w:r>
              <w:rPr>
                <w:b/>
              </w:rPr>
              <w:t>Aktivnost A101703 – Briga o okolišu</w:t>
            </w:r>
            <w:r>
              <w:t xml:space="preserve"> -izvršeno u iznosu od  30.932,46 €  (obuhvaća sufin. odvoza pelena, tr. rada MRD, naknade za zbrinjava kom. otpada, </w:t>
            </w:r>
            <w:r w:rsidR="00E87D45">
              <w:t>čišćenje septičke jame, troškovi gospodarenja otpadom koji sadrži azbest i dr)</w:t>
            </w:r>
          </w:p>
          <w:p w14:paraId="687CCF26" w14:textId="79FCA060" w:rsidR="00D41AC6" w:rsidRDefault="00D41AC6" w:rsidP="00D41AC6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 w:rsidR="00E87D45">
              <w:rPr>
                <w:b/>
              </w:rPr>
              <w:t>A101704</w:t>
            </w:r>
            <w:r>
              <w:t xml:space="preserve"> – </w:t>
            </w:r>
            <w:r w:rsidR="00E87D45">
              <w:rPr>
                <w:b/>
                <w:bCs/>
              </w:rPr>
              <w:t>Zdravstvene i veterinarske usluge</w:t>
            </w:r>
            <w:r>
              <w:rPr>
                <w:b/>
                <w:bCs/>
              </w:rPr>
              <w:t xml:space="preserve"> </w:t>
            </w:r>
            <w:r>
              <w:t xml:space="preserve"> – </w:t>
            </w:r>
            <w:r w:rsidR="00E87D45">
              <w:t>10.922,19</w:t>
            </w:r>
            <w:r>
              <w:t xml:space="preserve"> € </w:t>
            </w:r>
            <w:r w:rsidR="00E87D45">
              <w:t>(deratizacija i dezinsekcija, hvatanje pasa lutalica, uklanjanje gnijezda stršljena)</w:t>
            </w:r>
          </w:p>
          <w:p w14:paraId="424D7F6F" w14:textId="77777777" w:rsidR="00691EDE" w:rsidRDefault="00E87D45" w:rsidP="00E87D45">
            <w:pPr>
              <w:spacing w:after="0"/>
            </w:pPr>
            <w:r>
              <w:rPr>
                <w:b/>
              </w:rPr>
              <w:t>Aktivnost A101706 – Poboljšanje energetske učinkovitosti obiteljskih kuća</w:t>
            </w:r>
            <w:r w:rsidR="00D41AC6">
              <w:rPr>
                <w:b/>
              </w:rPr>
              <w:t xml:space="preserve"> </w:t>
            </w:r>
            <w:r>
              <w:t>– 2.043,54</w:t>
            </w:r>
            <w:r w:rsidR="00D41AC6">
              <w:t xml:space="preserve"> € </w:t>
            </w:r>
            <w:r w:rsidR="00D9226C" w:rsidRPr="00375564">
              <w:t xml:space="preserve"> </w:t>
            </w:r>
            <w:r>
              <w:t>(odobreno 6 zahtjeva)</w:t>
            </w:r>
            <w:r w:rsidR="00D9226C" w:rsidRPr="00375564">
              <w:t xml:space="preserve">                        </w:t>
            </w:r>
          </w:p>
          <w:p w14:paraId="4368D350" w14:textId="321EA35C" w:rsidR="00D9226C" w:rsidRPr="00375564" w:rsidRDefault="00D9226C" w:rsidP="00E87D45">
            <w:pPr>
              <w:spacing w:after="0"/>
            </w:pPr>
            <w:r w:rsidRPr="00375564">
              <w:t xml:space="preserve">                                                                                                                                             </w:t>
            </w:r>
          </w:p>
        </w:tc>
      </w:tr>
      <w:tr w:rsidR="007F0BCC" w:rsidRPr="00375564" w14:paraId="064B1A15" w14:textId="77777777" w:rsidTr="005C5F14">
        <w:trPr>
          <w:trHeight w:val="300"/>
        </w:trPr>
        <w:tc>
          <w:tcPr>
            <w:tcW w:w="7893" w:type="dxa"/>
            <w:shd w:val="clear" w:color="auto" w:fill="F2F2F2" w:themeFill="background1" w:themeFillShade="F2"/>
            <w:noWrap/>
            <w:hideMark/>
          </w:tcPr>
          <w:p w14:paraId="1A274F1F" w14:textId="77777777" w:rsidR="007F0BCC" w:rsidRPr="00375564" w:rsidRDefault="007F0BCC" w:rsidP="00D41051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1018 DEMOGRAFSKA REVITALIZACIJA</w:t>
            </w:r>
          </w:p>
        </w:tc>
        <w:tc>
          <w:tcPr>
            <w:tcW w:w="1395" w:type="dxa"/>
            <w:shd w:val="clear" w:color="auto" w:fill="F2F2F2" w:themeFill="background1" w:themeFillShade="F2"/>
            <w:noWrap/>
            <w:hideMark/>
          </w:tcPr>
          <w:p w14:paraId="711323A3" w14:textId="4107507A" w:rsidR="007F0BCC" w:rsidRPr="00375564" w:rsidRDefault="00931457" w:rsidP="00D41051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  <w:r w:rsidR="00DB35FE">
              <w:rPr>
                <w:b/>
                <w:bCs/>
              </w:rPr>
              <w:t>.683,47€</w:t>
            </w:r>
          </w:p>
        </w:tc>
      </w:tr>
      <w:tr w:rsidR="007F0BCC" w:rsidRPr="00375564" w14:paraId="1199EED9" w14:textId="77777777" w:rsidTr="00D41051">
        <w:trPr>
          <w:trHeight w:val="750"/>
        </w:trPr>
        <w:tc>
          <w:tcPr>
            <w:tcW w:w="9288" w:type="dxa"/>
            <w:gridSpan w:val="2"/>
            <w:hideMark/>
          </w:tcPr>
          <w:p w14:paraId="758E3448" w14:textId="77777777" w:rsidR="007F0BCC" w:rsidRDefault="007F0BCC" w:rsidP="00DB35FE">
            <w:pPr>
              <w:spacing w:after="0"/>
            </w:pPr>
            <w:r w:rsidRPr="007F0BCC">
              <w:rPr>
                <w:b/>
                <w:bCs/>
              </w:rPr>
              <w:t>Opis i cilj programa</w:t>
            </w:r>
            <w:r w:rsidRPr="00375564">
              <w:t xml:space="preserve">: Program obuhvaća aktivnosti kojima se osiguravaju sredstva za razne mjere kojima je cilj potaknuti mlade da ostanu živjeti u općini i privući veći broj mladih na dolazak u općinu </w:t>
            </w:r>
          </w:p>
          <w:p w14:paraId="45CE2822" w14:textId="22B4B1E4" w:rsidR="007F0BCC" w:rsidRDefault="007F0BCC" w:rsidP="00DB35FE">
            <w:pPr>
              <w:spacing w:after="0"/>
            </w:pPr>
            <w:r w:rsidRPr="007F0BCC">
              <w:rPr>
                <w:b/>
                <w:bCs/>
              </w:rPr>
              <w:t>Posebni cilj</w:t>
            </w:r>
            <w:r>
              <w:t>: Demografska revitalizacija i bolji položaj obitelji</w:t>
            </w:r>
            <w:r w:rsidRPr="00375564">
              <w:t xml:space="preserve">                                                                                                                                   </w:t>
            </w:r>
            <w:r w:rsidRPr="00375564">
              <w:br/>
            </w:r>
            <w:r w:rsidRPr="007F0BCC">
              <w:rPr>
                <w:b/>
                <w:bCs/>
              </w:rPr>
              <w:t>Pokazatelji uspješnosti</w:t>
            </w:r>
            <w:r w:rsidRPr="00375564">
              <w:t xml:space="preserve">: broj mladih obitelji (korisnici potpora za stambeno zbrinjavanje mladih)  </w:t>
            </w:r>
            <w:r>
              <w:t>-5, broj novorođene djece-26, broj korisnika (odvoz pelena)-168</w:t>
            </w:r>
            <w:r w:rsidRPr="00375564">
              <w:t xml:space="preserve">  </w:t>
            </w:r>
            <w:r w:rsidR="00DB35FE">
              <w:t>(navedeno u programu unapređenje kvalitete stanovanja)</w:t>
            </w:r>
            <w:r w:rsidRPr="00375564">
              <w:t xml:space="preserve">      </w:t>
            </w:r>
          </w:p>
          <w:p w14:paraId="10E67998" w14:textId="6D4F1727" w:rsidR="007F0BCC" w:rsidRDefault="007F0BCC" w:rsidP="00DB35FE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A101</w:t>
            </w:r>
            <w:r w:rsidR="00DB35FE">
              <w:rPr>
                <w:b/>
              </w:rPr>
              <w:t>8</w:t>
            </w:r>
            <w:r>
              <w:rPr>
                <w:b/>
              </w:rPr>
              <w:t>01</w:t>
            </w:r>
            <w:r>
              <w:t xml:space="preserve"> – </w:t>
            </w:r>
            <w:r w:rsidR="00DB35FE" w:rsidRPr="00DB35FE">
              <w:rPr>
                <w:b/>
                <w:bCs/>
              </w:rPr>
              <w:t>Jednokratna potpora za novorođenče</w:t>
            </w:r>
            <w:r>
              <w:t xml:space="preserve">– </w:t>
            </w:r>
            <w:r w:rsidR="00DB35FE">
              <w:t>19.908,39</w:t>
            </w:r>
            <w:r>
              <w:t xml:space="preserve"> € </w:t>
            </w:r>
          </w:p>
          <w:p w14:paraId="0A344078" w14:textId="345C881E" w:rsidR="007F0BCC" w:rsidRPr="00375564" w:rsidRDefault="007F0BCC" w:rsidP="00DB35FE">
            <w:pPr>
              <w:spacing w:after="0"/>
            </w:pPr>
            <w:r>
              <w:rPr>
                <w:b/>
              </w:rPr>
              <w:t>Aktivnost A101</w:t>
            </w:r>
            <w:r w:rsidR="00DB35FE">
              <w:rPr>
                <w:b/>
              </w:rPr>
              <w:t>8</w:t>
            </w:r>
            <w:r>
              <w:rPr>
                <w:b/>
              </w:rPr>
              <w:t>0</w:t>
            </w:r>
            <w:r w:rsidR="00DB35FE">
              <w:rPr>
                <w:b/>
              </w:rPr>
              <w:t>2</w:t>
            </w:r>
            <w:r>
              <w:rPr>
                <w:b/>
              </w:rPr>
              <w:t xml:space="preserve"> –</w:t>
            </w:r>
            <w:r w:rsidR="00DB35FE">
              <w:rPr>
                <w:b/>
              </w:rPr>
              <w:t xml:space="preserve"> Potpore u stambenom zbrinjavanju mladih</w:t>
            </w:r>
            <w:r>
              <w:rPr>
                <w:b/>
              </w:rPr>
              <w:t xml:space="preserve">– </w:t>
            </w:r>
            <w:r w:rsidR="00DB35FE" w:rsidRPr="00DB35FE">
              <w:rPr>
                <w:bCs/>
              </w:rPr>
              <w:t>18.775,08</w:t>
            </w:r>
            <w:r>
              <w:t xml:space="preserve"> € </w:t>
            </w:r>
            <w:r w:rsidRPr="00375564">
              <w:t xml:space="preserve">                                                                                                                                                                           </w:t>
            </w:r>
          </w:p>
        </w:tc>
      </w:tr>
      <w:tr w:rsidR="00DB35FE" w:rsidRPr="00375564" w14:paraId="26132D69" w14:textId="77777777" w:rsidTr="005C5F14">
        <w:trPr>
          <w:trHeight w:val="300"/>
        </w:trPr>
        <w:tc>
          <w:tcPr>
            <w:tcW w:w="7893" w:type="dxa"/>
            <w:shd w:val="clear" w:color="auto" w:fill="F2F2F2" w:themeFill="background1" w:themeFillShade="F2"/>
            <w:noWrap/>
            <w:hideMark/>
          </w:tcPr>
          <w:p w14:paraId="2CD7B446" w14:textId="77777777" w:rsidR="00DB35FE" w:rsidRPr="00375564" w:rsidRDefault="00DB35FE" w:rsidP="00D41051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1019 ODRŽAVANJE KOMUNALNE INFRASTRUKTURE</w:t>
            </w:r>
          </w:p>
        </w:tc>
        <w:tc>
          <w:tcPr>
            <w:tcW w:w="1395" w:type="dxa"/>
            <w:shd w:val="clear" w:color="auto" w:fill="F2F2F2" w:themeFill="background1" w:themeFillShade="F2"/>
            <w:noWrap/>
            <w:hideMark/>
          </w:tcPr>
          <w:p w14:paraId="6A2B9C2C" w14:textId="5223DF4D" w:rsidR="00DB35FE" w:rsidRPr="00375564" w:rsidRDefault="00DB35FE" w:rsidP="00D41051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</w:t>
            </w:r>
            <w:r>
              <w:rPr>
                <w:b/>
                <w:bCs/>
              </w:rPr>
              <w:t>44.919,39€</w:t>
            </w:r>
          </w:p>
        </w:tc>
      </w:tr>
      <w:tr w:rsidR="00DB35FE" w:rsidRPr="00375564" w14:paraId="507EC7CD" w14:textId="77777777" w:rsidTr="00D41051">
        <w:trPr>
          <w:trHeight w:val="1002"/>
        </w:trPr>
        <w:tc>
          <w:tcPr>
            <w:tcW w:w="9288" w:type="dxa"/>
            <w:gridSpan w:val="2"/>
            <w:hideMark/>
          </w:tcPr>
          <w:p w14:paraId="6D646146" w14:textId="5F759A98" w:rsidR="00DB35FE" w:rsidRDefault="00DB35FE" w:rsidP="00680F24">
            <w:pPr>
              <w:spacing w:after="0"/>
            </w:pPr>
            <w:r w:rsidRPr="00DB35FE">
              <w:rPr>
                <w:b/>
                <w:bCs/>
              </w:rPr>
              <w:t>Opis i cilj aktinosti</w:t>
            </w:r>
            <w:r w:rsidRPr="00375564">
              <w:t>:Ovim se Programom održavanja komunalne infrastrukture na području Općine Vinica za 202</w:t>
            </w:r>
            <w:r>
              <w:t>5</w:t>
            </w:r>
            <w:r w:rsidRPr="00375564">
              <w:t>. godinu, u skladu s predvidivim sredstvima i izvorima financiranja određuju poslovi i radovi na održavanju objekata i uređaja komunalne infrastrukture koji se podrazumijevaju pod obavljanjem komunalne djelatnosti održavanja u dijelu koji se odnosi na održavanje javnih površina, održavanja javnih prometnih površina, čišćenje i održavanje spomenika, održavanja nerazvrstanih cesta, čišćenje kanala i potoka, održavanje javne rasvjete i potrošnja električne energije za javnu rasvjetu, prigodno uređenje Općine, održavanje groblja, održavanje igrališta, igrališta za djecu i opreme te održavanje čistoće javnih površina a sve u skladu s odredbama članka 73. Zakona  o komunalnom gospodarstvu</w:t>
            </w:r>
            <w:r w:rsidR="00680F24">
              <w:t>.</w:t>
            </w:r>
          </w:p>
          <w:p w14:paraId="3DB8A065" w14:textId="43F102D1" w:rsidR="00680F24" w:rsidRDefault="00680F24" w:rsidP="00680F24">
            <w:pPr>
              <w:spacing w:after="0"/>
            </w:pPr>
            <w:r>
              <w:t>Detaljno je ovaj program objašnjen u Programu održavanja komunalne infrastrukture</w:t>
            </w:r>
          </w:p>
          <w:p w14:paraId="115A54AE" w14:textId="0EADA30C" w:rsidR="00DB35FE" w:rsidRDefault="00DB35FE" w:rsidP="00680F24">
            <w:pPr>
              <w:spacing w:after="0"/>
              <w:rPr>
                <w:b/>
                <w:bCs/>
              </w:rPr>
            </w:pPr>
            <w:r w:rsidRPr="00DB35FE">
              <w:rPr>
                <w:b/>
                <w:bCs/>
              </w:rPr>
              <w:t>Posebni cilj:Demografska revitalizacija i bolji položaj obitelji-uređenje naselja i stanovanje</w:t>
            </w:r>
          </w:p>
          <w:p w14:paraId="3654C034" w14:textId="4E8F11D9" w:rsidR="00DB35FE" w:rsidRDefault="00DB35FE" w:rsidP="00680F2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 Održiva mobilnost-</w:t>
            </w:r>
            <w:r w:rsidR="00680F24">
              <w:rPr>
                <w:b/>
                <w:bCs/>
              </w:rPr>
              <w:t>održavanje javnih prometnica i nerazvrstanih cesta</w:t>
            </w:r>
          </w:p>
          <w:p w14:paraId="5D927EBA" w14:textId="77777777" w:rsidR="00DB35FE" w:rsidRDefault="00DB35FE" w:rsidP="00680F24">
            <w:pPr>
              <w:spacing w:after="0"/>
            </w:pPr>
            <w:r>
              <w:rPr>
                <w:b/>
                <w:bCs/>
              </w:rPr>
              <w:t>Pokazatelji uspješnosti:</w:t>
            </w:r>
            <w:r w:rsidR="00680F24">
              <w:rPr>
                <w:b/>
                <w:bCs/>
              </w:rPr>
              <w:t xml:space="preserve"> </w:t>
            </w:r>
            <w:r w:rsidR="00680F24" w:rsidRPr="00680F24">
              <w:t>održavanje javnih prometnica i nerazvrstanih cesta -1</w:t>
            </w:r>
            <w:r w:rsidR="00680F24">
              <w:t>, , usluge tekućeg i investicijskog održavanja (komunal)-1</w:t>
            </w:r>
          </w:p>
          <w:p w14:paraId="581497D6" w14:textId="384DEA67" w:rsidR="00680F24" w:rsidRDefault="00680F24" w:rsidP="00680F24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A101901</w:t>
            </w:r>
            <w:r>
              <w:t xml:space="preserve"> – </w:t>
            </w:r>
            <w:r w:rsidRPr="005C5F14">
              <w:rPr>
                <w:b/>
              </w:rPr>
              <w:t>Održavanje javnih prometnica i radovi na uređenju</w:t>
            </w:r>
            <w:r>
              <w:t xml:space="preserve"> – 84.206,75 € </w:t>
            </w:r>
          </w:p>
          <w:p w14:paraId="2911C6A8" w14:textId="73D6941E" w:rsidR="00680F24" w:rsidRDefault="00680F24" w:rsidP="00680F24">
            <w:pPr>
              <w:spacing w:after="0"/>
              <w:jc w:val="both"/>
            </w:pPr>
            <w:r>
              <w:rPr>
                <w:b/>
              </w:rPr>
              <w:t>Aktivnost A101902 – Održavanje nerazvrstanih cesta</w:t>
            </w:r>
            <w:r>
              <w:t xml:space="preserve"> -izvršeno u iznosu od  </w:t>
            </w:r>
            <w:r w:rsidRPr="00D63AE2">
              <w:t>27.831,50 €</w:t>
            </w:r>
            <w:r>
              <w:t xml:space="preserve">  </w:t>
            </w:r>
          </w:p>
          <w:p w14:paraId="29FEF3AC" w14:textId="77020F6B" w:rsidR="00680F24" w:rsidRDefault="00680F24" w:rsidP="00680F24">
            <w:pPr>
              <w:spacing w:after="0"/>
            </w:pPr>
            <w:r w:rsidRPr="00842DF6">
              <w:rPr>
                <w:b/>
                <w:bCs/>
              </w:rPr>
              <w:lastRenderedPageBreak/>
              <w:t>Aktivnost</w:t>
            </w:r>
            <w:r>
              <w:t xml:space="preserve"> </w:t>
            </w:r>
            <w:r>
              <w:rPr>
                <w:b/>
              </w:rPr>
              <w:t>A101903</w:t>
            </w:r>
            <w:r>
              <w:t xml:space="preserve"> – Održavanje i čišćenje kanala i graba – 11.606,25 € </w:t>
            </w:r>
          </w:p>
          <w:p w14:paraId="6A7E38B6" w14:textId="122DFC46" w:rsidR="00680F24" w:rsidRDefault="00680F24" w:rsidP="00680F24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A101904</w:t>
            </w:r>
            <w:r>
              <w:t xml:space="preserve"> – Održavanje groblja – 3.010,00 € </w:t>
            </w:r>
          </w:p>
          <w:p w14:paraId="07527BDB" w14:textId="141A1C1F" w:rsidR="00680F24" w:rsidRDefault="00680F24" w:rsidP="00680F24">
            <w:pPr>
              <w:spacing w:after="0"/>
              <w:jc w:val="both"/>
            </w:pPr>
            <w:r>
              <w:rPr>
                <w:b/>
              </w:rPr>
              <w:t>Aktivnost A101907 – Javna rasvjeta</w:t>
            </w:r>
            <w:r>
              <w:t xml:space="preserve"> -izvršeno u iznosu od  18.264,89 €  </w:t>
            </w:r>
          </w:p>
          <w:p w14:paraId="5C6DD8B0" w14:textId="008A02F8" w:rsidR="00691EDE" w:rsidRDefault="00680F24" w:rsidP="00680F24">
            <w:pPr>
              <w:spacing w:after="0"/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A101909</w:t>
            </w:r>
            <w:r>
              <w:t xml:space="preserve"> – Održavanje javnih prometnica i nerazvrstanih cesta</w:t>
            </w:r>
            <w:r>
              <w:rPr>
                <w:b/>
                <w:bCs/>
              </w:rPr>
              <w:t xml:space="preserve"> </w:t>
            </w:r>
            <w:r>
              <w:t xml:space="preserve"> – 0,00 €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767"/>
              <w:gridCol w:w="2089"/>
            </w:tblGrid>
            <w:tr w:rsidR="00680F24" w:rsidRPr="00375564" w14:paraId="76DA4D65" w14:textId="77777777" w:rsidTr="00D41051">
              <w:trPr>
                <w:trHeight w:val="300"/>
              </w:trPr>
              <w:tc>
                <w:tcPr>
                  <w:tcW w:w="7103" w:type="dxa"/>
                  <w:shd w:val="clear" w:color="auto" w:fill="F2F2F2" w:themeFill="background1" w:themeFillShade="F2"/>
                  <w:noWrap/>
                  <w:hideMark/>
                </w:tcPr>
                <w:p w14:paraId="207A51F0" w14:textId="77777777" w:rsidR="00680F24" w:rsidRPr="00375564" w:rsidRDefault="00680F24" w:rsidP="00680F24">
                  <w:pPr>
                    <w:rPr>
                      <w:b/>
                      <w:bCs/>
                    </w:rPr>
                  </w:pPr>
                  <w:r w:rsidRPr="00375564">
                    <w:rPr>
                      <w:b/>
                      <w:bCs/>
                    </w:rPr>
                    <w:t>PROGRAM 1020 GRAĐENJE KOMUNALNE INFRASTRUKTURE</w:t>
                  </w:r>
                </w:p>
              </w:tc>
              <w:tc>
                <w:tcPr>
                  <w:tcW w:w="2185" w:type="dxa"/>
                  <w:shd w:val="clear" w:color="auto" w:fill="F2F2F2" w:themeFill="background1" w:themeFillShade="F2"/>
                  <w:noWrap/>
                  <w:hideMark/>
                </w:tcPr>
                <w:p w14:paraId="0FA638B6" w14:textId="447664BF" w:rsidR="00680F24" w:rsidRPr="00375564" w:rsidRDefault="006449E1" w:rsidP="00680F2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629.646,92€</w:t>
                  </w:r>
                </w:p>
              </w:tc>
            </w:tr>
            <w:tr w:rsidR="00680F24" w:rsidRPr="00375564" w14:paraId="0E7CAB7E" w14:textId="77777777" w:rsidTr="00D41051">
              <w:trPr>
                <w:trHeight w:val="435"/>
              </w:trPr>
              <w:tc>
                <w:tcPr>
                  <w:tcW w:w="9288" w:type="dxa"/>
                  <w:gridSpan w:val="2"/>
                  <w:hideMark/>
                </w:tcPr>
                <w:p w14:paraId="36523A49" w14:textId="0266F26D" w:rsidR="006449E1" w:rsidRDefault="00680F24" w:rsidP="00680F24">
                  <w:r w:rsidRPr="00375564">
                    <w:t>Program građenja komunalne infrastrukture određuje se</w:t>
                  </w:r>
                  <w:r w:rsidR="006449E1">
                    <w:t xml:space="preserve"> i</w:t>
                  </w:r>
                  <w:r w:rsidRPr="00375564">
                    <w:t xml:space="preserve"> sukladno Zakonu o komunalnom gospodarstvu („Narodne novine“ broj 68/18, 110/18 i 32/20).</w:t>
                  </w:r>
                  <w:r w:rsidRPr="00375564">
                    <w:br/>
                    <w:t xml:space="preserve">Program sadrži procjenu troškova projektiranja, revizije, građenja, provedbe stručnog nadzora građenja i provedbe vođenja projekta građenja komunalne infrastrukture s naznakom izvora njihova financiranja. Program se temelji na prostorno-planskoj dokumentaciji , razvojnim programima, ukazanirn potrebama za izgradnjom, rekonstrukcijorn ili izvanrednim održavanjem odredenih objekata u skladu s Proračunom Općine Vinica. </w:t>
                  </w:r>
                  <w:r w:rsidR="000A53E9">
                    <w:t>Program je detaljno opisan u Programu građenja komunalne infrastrukture.</w:t>
                  </w:r>
                </w:p>
                <w:p w14:paraId="3E512C30" w14:textId="61144E0D" w:rsidR="006449E1" w:rsidRDefault="00680F24" w:rsidP="00680F24">
                  <w:r w:rsidRPr="006449E1">
                    <w:rPr>
                      <w:b/>
                      <w:bCs/>
                    </w:rPr>
                    <w:t>CILJ PROGRAMA</w:t>
                  </w:r>
                  <w:r w:rsidRPr="00375564">
                    <w:t>: jačanje komunalne infrastrukture   Osnovni cilj Programa je razvoj konkurentnog i održivog razvoja Općine Vini</w:t>
                  </w:r>
                  <w:r w:rsidR="006449E1">
                    <w:t>ca te</w:t>
                  </w:r>
                  <w:r w:rsidRPr="00375564">
                    <w:t xml:space="preserve"> zadovoljenje potreba mještana u smislu osiguranja adekvatne prometne, javne i komunalne infrastrukture koja će stvoriti jednake životne uvjete stanovnika Općine Vinica na svim njegovim područjima  </w:t>
                  </w:r>
                </w:p>
                <w:p w14:paraId="63032794" w14:textId="1D43174A" w:rsidR="001D46BF" w:rsidRPr="001D46BF" w:rsidRDefault="001D46BF" w:rsidP="00680F24">
                  <w:pPr>
                    <w:rPr>
                      <w:b/>
                      <w:bCs/>
                    </w:rPr>
                  </w:pPr>
                  <w:r w:rsidRPr="001D46BF">
                    <w:rPr>
                      <w:b/>
                      <w:bCs/>
                    </w:rPr>
                    <w:t>Posebni ciljevi: Zdrav, adekvatan i kvalitetan život-poticanje na uključivanje u sportske aktivnosti, Demografska revitalizacija i bolji položaj obitelji-društveno poticajna stanogradnja, Održiva mobilnost-promet i upravljanje prometnicama</w:t>
                  </w:r>
                  <w:r w:rsidR="00177424">
                    <w:rPr>
                      <w:b/>
                      <w:bCs/>
                    </w:rPr>
                    <w:t xml:space="preserve">, </w:t>
                  </w:r>
                  <w:r w:rsidR="000A53E9">
                    <w:rPr>
                      <w:b/>
                      <w:bCs/>
                    </w:rPr>
                    <w:t>Demografska revitalizacija i bolji položaj obitelji-uređenje naselja i stanovanje</w:t>
                  </w:r>
                </w:p>
                <w:p w14:paraId="2FD80D22" w14:textId="1D6EB2C7" w:rsidR="00680F24" w:rsidRPr="00375564" w:rsidRDefault="00680F24" w:rsidP="00680F24">
                  <w:r w:rsidRPr="00BA71DB">
                    <w:rPr>
                      <w:b/>
                    </w:rPr>
                    <w:t>MJERLJIVOST</w:t>
                  </w:r>
                  <w:r w:rsidRPr="00375564">
                    <w:t xml:space="preserve">: </w:t>
                  </w:r>
                  <w:r w:rsidR="001D46BF">
                    <w:t xml:space="preserve">broj postavljenih </w:t>
                  </w:r>
                  <w:r w:rsidR="001D46BF" w:rsidRPr="00691EDE">
                    <w:t>prometnih znakova – 4</w:t>
                  </w:r>
                  <w:r w:rsidR="001D46BF">
                    <w:t xml:space="preserve">, broj novosagrađenih dječjih igrališta-1 </w:t>
                  </w:r>
                  <w:r w:rsidR="001D46BF" w:rsidRPr="00691EDE">
                    <w:t xml:space="preserve">(navedeno u </w:t>
                  </w:r>
                  <w:r w:rsidR="00691EDE" w:rsidRPr="00691EDE">
                    <w:t xml:space="preserve">programu </w:t>
                  </w:r>
                  <w:r w:rsidR="001D46BF" w:rsidRPr="00691EDE">
                    <w:t>briga o djeci),</w:t>
                  </w:r>
                  <w:r w:rsidR="001D46BF">
                    <w:t xml:space="preserve"> </w:t>
                  </w:r>
                  <w:r w:rsidR="00177424">
                    <w:t>broj nabavljenih zemljišta-7, broj sportskih terena-1, održavanje javnih prometnica -1, broj odobrenih projekata-1, izgradnja kanalizacijske mreže – aglomeracija faza II,</w:t>
                  </w:r>
                  <w:r w:rsidR="000A53E9">
                    <w:t xml:space="preserve"> broj prostora u vlasništvu jls- 11 (2 uređenje)</w:t>
                  </w:r>
                  <w:r w:rsidR="00691EDE">
                    <w:t>, broj uređenih pješačkih staza/nogostupa - 1</w:t>
                  </w:r>
                </w:p>
              </w:tc>
            </w:tr>
          </w:tbl>
          <w:p w14:paraId="1317E63F" w14:textId="6F82C9A5" w:rsidR="000A53E9" w:rsidRDefault="000A53E9" w:rsidP="000A53E9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A102001</w:t>
            </w:r>
            <w:r w:rsidR="00691EDE">
              <w:t xml:space="preserve"> – </w:t>
            </w:r>
            <w:r w:rsidR="00691EDE" w:rsidRPr="005C5F14">
              <w:rPr>
                <w:b/>
              </w:rPr>
              <w:t>Javna rasvje</w:t>
            </w:r>
            <w:r w:rsidRPr="005C5F14">
              <w:rPr>
                <w:b/>
              </w:rPr>
              <w:t>ta</w:t>
            </w:r>
            <w:r>
              <w:t xml:space="preserve"> – 26.889,00 € </w:t>
            </w:r>
          </w:p>
          <w:p w14:paraId="16E8C5D9" w14:textId="0AB55DE1" w:rsidR="000A53E9" w:rsidRDefault="000A53E9" w:rsidP="000A53E9">
            <w:pPr>
              <w:spacing w:after="0"/>
              <w:jc w:val="both"/>
            </w:pPr>
            <w:r>
              <w:rPr>
                <w:b/>
              </w:rPr>
              <w:t>Aktivnost A102002 – Promet i upravljanje prometnicama</w:t>
            </w:r>
            <w:r>
              <w:t xml:space="preserve"> -izvršeno u iznosu od  2.954,01</w:t>
            </w:r>
            <w:r w:rsidRPr="00D63AE2">
              <w:t xml:space="preserve"> €</w:t>
            </w:r>
            <w:r>
              <w:t xml:space="preserve">  (prometni znakovi)</w:t>
            </w:r>
          </w:p>
          <w:p w14:paraId="7AFAC9D4" w14:textId="12E0A1EC" w:rsidR="000A53E9" w:rsidRDefault="000A53E9" w:rsidP="000A53E9">
            <w:pPr>
              <w:spacing w:after="0"/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A102004</w:t>
            </w:r>
            <w:r>
              <w:t xml:space="preserve"> – </w:t>
            </w:r>
            <w:r w:rsidRPr="005C5F14">
              <w:rPr>
                <w:b/>
              </w:rPr>
              <w:t>Sustav javne odvodnje</w:t>
            </w:r>
            <w:r>
              <w:t xml:space="preserve">– 98.746,40 € </w:t>
            </w:r>
          </w:p>
          <w:p w14:paraId="021DCC78" w14:textId="3FB5A96C" w:rsidR="000A53E9" w:rsidRDefault="000A53E9" w:rsidP="000A53E9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K</w:t>
            </w:r>
            <w:r>
              <w:rPr>
                <w:b/>
              </w:rPr>
              <w:t>102001</w:t>
            </w:r>
            <w:r>
              <w:t xml:space="preserve"> – </w:t>
            </w:r>
            <w:r w:rsidRPr="005C5F14">
              <w:rPr>
                <w:b/>
              </w:rPr>
              <w:t>Strojevi, vozila i oprema za održavanje kom.</w:t>
            </w:r>
            <w:r>
              <w:t xml:space="preserve"> infrastrukture – 1.300,00 € </w:t>
            </w:r>
          </w:p>
          <w:p w14:paraId="4C39D436" w14:textId="2ED36FA9" w:rsidR="000A53E9" w:rsidRDefault="000A53E9" w:rsidP="000A53E9">
            <w:pPr>
              <w:spacing w:after="0"/>
              <w:jc w:val="both"/>
            </w:pPr>
            <w:r>
              <w:rPr>
                <w:b/>
              </w:rPr>
              <w:t>Aktivnost K101907 – Izgradnja, obnova, održavanje, opremanje i rekonstrukcija sportskih građevina</w:t>
            </w:r>
            <w:r>
              <w:t xml:space="preserve"> -izvršeno u iznosu od  164.557,50 €  </w:t>
            </w:r>
          </w:p>
          <w:p w14:paraId="60740E85" w14:textId="23FF059F" w:rsidR="00FD3D62" w:rsidRDefault="000A53E9" w:rsidP="000A53E9">
            <w:pPr>
              <w:spacing w:after="0"/>
            </w:pPr>
            <w:r w:rsidRPr="00842DF6">
              <w:rPr>
                <w:b/>
                <w:bCs/>
              </w:rPr>
              <w:t>Aktivnost</w:t>
            </w:r>
            <w:r>
              <w:t xml:space="preserve"> K</w:t>
            </w:r>
            <w:r>
              <w:rPr>
                <w:b/>
              </w:rPr>
              <w:t>102006</w:t>
            </w:r>
            <w:r>
              <w:t xml:space="preserve"> – </w:t>
            </w:r>
            <w:r w:rsidRPr="005C5F14">
              <w:rPr>
                <w:b/>
              </w:rPr>
              <w:t>Turistička infrastruktura</w:t>
            </w:r>
            <w:r>
              <w:rPr>
                <w:b/>
                <w:bCs/>
              </w:rPr>
              <w:t xml:space="preserve"> </w:t>
            </w:r>
            <w:r w:rsidR="00691EDE">
              <w:t xml:space="preserve"> – 9.750,00 € </w:t>
            </w:r>
          </w:p>
          <w:p w14:paraId="121EC8C3" w14:textId="47119A3B" w:rsidR="000A53E9" w:rsidRDefault="000A53E9" w:rsidP="000A53E9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 w:rsidR="001663CE">
              <w:t>K</w:t>
            </w:r>
            <w:r>
              <w:rPr>
                <w:b/>
              </w:rPr>
              <w:t>1020</w:t>
            </w:r>
            <w:r w:rsidR="001663CE">
              <w:rPr>
                <w:b/>
              </w:rPr>
              <w:t>10</w:t>
            </w:r>
            <w:r>
              <w:t xml:space="preserve"> – </w:t>
            </w:r>
            <w:r w:rsidR="001663CE" w:rsidRPr="005C5F14">
              <w:rPr>
                <w:b/>
              </w:rPr>
              <w:t>Uređenje objekta u Opečkoj ul.  (Koka</w:t>
            </w:r>
            <w:r w:rsidR="001663CE">
              <w:t>)</w:t>
            </w:r>
            <w:r>
              <w:t xml:space="preserve"> – </w:t>
            </w:r>
            <w:r w:rsidR="001663CE">
              <w:t>72.655,80</w:t>
            </w:r>
            <w:r>
              <w:t xml:space="preserve"> € </w:t>
            </w:r>
          </w:p>
          <w:p w14:paraId="4208A04E" w14:textId="4F3F9C6D" w:rsidR="000A53E9" w:rsidRDefault="000A53E9" w:rsidP="000A53E9">
            <w:pPr>
              <w:spacing w:after="0"/>
              <w:jc w:val="both"/>
            </w:pPr>
            <w:r>
              <w:rPr>
                <w:b/>
              </w:rPr>
              <w:t xml:space="preserve">Aktivnost </w:t>
            </w:r>
            <w:r w:rsidR="001663CE">
              <w:rPr>
                <w:b/>
              </w:rPr>
              <w:t>K</w:t>
            </w:r>
            <w:r>
              <w:rPr>
                <w:b/>
              </w:rPr>
              <w:t>1020</w:t>
            </w:r>
            <w:r w:rsidR="001663CE">
              <w:rPr>
                <w:b/>
              </w:rPr>
              <w:t>11</w:t>
            </w:r>
            <w:r>
              <w:rPr>
                <w:b/>
              </w:rPr>
              <w:t xml:space="preserve"> – </w:t>
            </w:r>
            <w:r w:rsidR="001663CE">
              <w:rPr>
                <w:b/>
              </w:rPr>
              <w:t>Sanacija opasnog mjesta-obilježavanje pješačkih prijelaza na ŽC2029</w:t>
            </w:r>
            <w:r>
              <w:t xml:space="preserve"> -izvršeno u iznosu od  </w:t>
            </w:r>
            <w:r w:rsidR="001663CE">
              <w:t>81.632,70</w:t>
            </w:r>
            <w:r w:rsidRPr="00D63AE2">
              <w:t xml:space="preserve"> €</w:t>
            </w:r>
            <w:r>
              <w:t xml:space="preserve">  </w:t>
            </w:r>
          </w:p>
          <w:p w14:paraId="5FFAA467" w14:textId="60A4FA73" w:rsidR="000A53E9" w:rsidRDefault="000A53E9" w:rsidP="000A53E9">
            <w:pPr>
              <w:spacing w:after="0"/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 w:rsidR="001663CE">
              <w:t>K</w:t>
            </w:r>
            <w:r>
              <w:rPr>
                <w:b/>
              </w:rPr>
              <w:t>1020</w:t>
            </w:r>
            <w:r w:rsidR="001663CE">
              <w:rPr>
                <w:b/>
              </w:rPr>
              <w:t>12</w:t>
            </w:r>
            <w:r>
              <w:t xml:space="preserve"> – </w:t>
            </w:r>
            <w:r w:rsidR="001663CE" w:rsidRPr="005C5F14">
              <w:rPr>
                <w:b/>
              </w:rPr>
              <w:t>pamp trek poligon</w:t>
            </w:r>
            <w:r>
              <w:t xml:space="preserve">– </w:t>
            </w:r>
            <w:r w:rsidR="001663CE">
              <w:t>4.812,50</w:t>
            </w:r>
            <w:r>
              <w:t xml:space="preserve"> € </w:t>
            </w:r>
          </w:p>
          <w:p w14:paraId="2D81FBFB" w14:textId="5635F29E" w:rsidR="000A53E9" w:rsidRDefault="000A53E9" w:rsidP="000A53E9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K</w:t>
            </w:r>
            <w:r>
              <w:rPr>
                <w:b/>
              </w:rPr>
              <w:t>1020</w:t>
            </w:r>
            <w:r w:rsidR="001663CE">
              <w:rPr>
                <w:b/>
              </w:rPr>
              <w:t>13</w:t>
            </w:r>
            <w:r>
              <w:t xml:space="preserve"> – </w:t>
            </w:r>
            <w:r w:rsidR="001663CE" w:rsidRPr="005C5F14">
              <w:rPr>
                <w:b/>
              </w:rPr>
              <w:t>prenamjena i rekonstrukcija Kurija Patačić</w:t>
            </w:r>
            <w:r>
              <w:t xml:space="preserve"> – </w:t>
            </w:r>
            <w:r w:rsidR="001663CE">
              <w:t>14.000,00</w:t>
            </w:r>
            <w:r>
              <w:t xml:space="preserve"> € </w:t>
            </w:r>
          </w:p>
          <w:p w14:paraId="6EAC899F" w14:textId="56612F7D" w:rsidR="000A53E9" w:rsidRDefault="000A53E9" w:rsidP="000A53E9">
            <w:pPr>
              <w:spacing w:after="0"/>
              <w:jc w:val="both"/>
            </w:pPr>
            <w:r>
              <w:rPr>
                <w:b/>
              </w:rPr>
              <w:t>Aktivnost K10</w:t>
            </w:r>
            <w:r w:rsidR="001663CE">
              <w:rPr>
                <w:b/>
              </w:rPr>
              <w:t>2014</w:t>
            </w:r>
            <w:r>
              <w:rPr>
                <w:b/>
              </w:rPr>
              <w:t xml:space="preserve"> – </w:t>
            </w:r>
            <w:r w:rsidR="001663CE">
              <w:rPr>
                <w:b/>
              </w:rPr>
              <w:t>Zemljišta</w:t>
            </w:r>
            <w:r>
              <w:t xml:space="preserve"> -izvršeno u iznosu od  </w:t>
            </w:r>
            <w:r w:rsidR="001663CE">
              <w:t>75.901,51</w:t>
            </w:r>
            <w:r>
              <w:t xml:space="preserve"> €  </w:t>
            </w:r>
          </w:p>
          <w:p w14:paraId="6BCE063F" w14:textId="59D2A17C" w:rsidR="00B32346" w:rsidRDefault="000A53E9" w:rsidP="000A53E9">
            <w:pPr>
              <w:spacing w:after="0"/>
            </w:pPr>
            <w:r w:rsidRPr="00842DF6">
              <w:rPr>
                <w:b/>
                <w:bCs/>
              </w:rPr>
              <w:t>Aktivnost</w:t>
            </w:r>
            <w:r>
              <w:t xml:space="preserve"> K</w:t>
            </w:r>
            <w:r>
              <w:rPr>
                <w:b/>
              </w:rPr>
              <w:t>1020</w:t>
            </w:r>
            <w:r w:rsidR="001663CE">
              <w:rPr>
                <w:b/>
              </w:rPr>
              <w:t>17</w:t>
            </w:r>
            <w:r>
              <w:t xml:space="preserve"> – </w:t>
            </w:r>
            <w:r w:rsidR="001663CE" w:rsidRPr="005C5F14">
              <w:rPr>
                <w:b/>
              </w:rPr>
              <w:t>Promet i upravljanje prometnicama -pj. Staza/nogostup groblje (Marčan)-Sv. Ana (Vinica</w:t>
            </w:r>
            <w:r w:rsidR="001663CE">
              <w:t>)</w:t>
            </w:r>
            <w:r>
              <w:rPr>
                <w:b/>
                <w:bCs/>
              </w:rPr>
              <w:t xml:space="preserve"> </w:t>
            </w:r>
            <w:r>
              <w:t xml:space="preserve"> – </w:t>
            </w:r>
            <w:r w:rsidR="001663CE">
              <w:t>65.197,50</w:t>
            </w:r>
            <w:r>
              <w:t xml:space="preserve"> € </w:t>
            </w:r>
          </w:p>
          <w:p w14:paraId="49A08D4E" w14:textId="691714A9" w:rsidR="00B32346" w:rsidRDefault="001663CE" w:rsidP="00680F24">
            <w:pPr>
              <w:spacing w:after="0"/>
              <w:rPr>
                <w:b/>
                <w:sz w:val="28"/>
                <w:szCs w:val="28"/>
              </w:rPr>
            </w:pPr>
            <w:r w:rsidRPr="00FD257B">
              <w:rPr>
                <w:b/>
                <w:sz w:val="28"/>
                <w:szCs w:val="28"/>
              </w:rPr>
              <w:lastRenderedPageBreak/>
              <w:t>GLAVA 00101 PRORAČUNSKI KORISNICI</w:t>
            </w:r>
          </w:p>
          <w:p w14:paraId="69C3AFE6" w14:textId="77777777" w:rsidR="00B32346" w:rsidRPr="00FD257B" w:rsidRDefault="00B32346" w:rsidP="00680F24">
            <w:pPr>
              <w:spacing w:after="0"/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119"/>
              <w:gridCol w:w="1737"/>
            </w:tblGrid>
            <w:tr w:rsidR="00FD257B" w:rsidRPr="00375564" w14:paraId="2476E6CF" w14:textId="77777777" w:rsidTr="00F51FE7">
              <w:trPr>
                <w:trHeight w:val="300"/>
              </w:trPr>
              <w:tc>
                <w:tcPr>
                  <w:tcW w:w="7473" w:type="dxa"/>
                  <w:shd w:val="clear" w:color="auto" w:fill="D9D9D9" w:themeFill="background1" w:themeFillShade="D9"/>
                  <w:noWrap/>
                  <w:hideMark/>
                </w:tcPr>
                <w:p w14:paraId="5CB2F4EE" w14:textId="36FF03C7" w:rsidR="00FD257B" w:rsidRPr="00375564" w:rsidRDefault="00FD257B" w:rsidP="00F51FE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0010151468 DJEČJI VRTIĆ VINICA</w:t>
                  </w:r>
                </w:p>
              </w:tc>
              <w:tc>
                <w:tcPr>
                  <w:tcW w:w="1815" w:type="dxa"/>
                  <w:shd w:val="clear" w:color="auto" w:fill="D9D9D9" w:themeFill="background1" w:themeFillShade="D9"/>
                  <w:noWrap/>
                  <w:hideMark/>
                </w:tcPr>
                <w:p w14:paraId="586B3902" w14:textId="7501DE5E" w:rsidR="00FD257B" w:rsidRPr="00375564" w:rsidRDefault="00FD257B" w:rsidP="00F51FE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485.439,72€</w:t>
                  </w:r>
                </w:p>
              </w:tc>
            </w:tr>
            <w:tr w:rsidR="00FD257B" w:rsidRPr="00375564" w14:paraId="1B42CBDA" w14:textId="77777777" w:rsidTr="00F51FE7">
              <w:trPr>
                <w:trHeight w:val="300"/>
              </w:trPr>
              <w:tc>
                <w:tcPr>
                  <w:tcW w:w="7473" w:type="dxa"/>
                  <w:shd w:val="clear" w:color="auto" w:fill="F2F2F2" w:themeFill="background1" w:themeFillShade="F2"/>
                  <w:noWrap/>
                  <w:hideMark/>
                </w:tcPr>
                <w:p w14:paraId="008147F4" w14:textId="6C3F180E" w:rsidR="00FD257B" w:rsidRPr="00375564" w:rsidRDefault="00FD257B" w:rsidP="00FD257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PROGRAM 1003</w:t>
                  </w:r>
                  <w:r w:rsidRPr="00375564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RASHODI DJEČJEG VRTIĆA VINICA</w:t>
                  </w:r>
                </w:p>
              </w:tc>
              <w:tc>
                <w:tcPr>
                  <w:tcW w:w="1815" w:type="dxa"/>
                  <w:shd w:val="clear" w:color="auto" w:fill="F2F2F2" w:themeFill="background1" w:themeFillShade="F2"/>
                  <w:noWrap/>
                  <w:hideMark/>
                </w:tcPr>
                <w:p w14:paraId="7AB20A51" w14:textId="64BA1118" w:rsidR="00FD257B" w:rsidRPr="00375564" w:rsidRDefault="00B32346" w:rsidP="00F51FE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485.439,72 €</w:t>
                  </w:r>
                </w:p>
              </w:tc>
            </w:tr>
          </w:tbl>
          <w:p w14:paraId="15603C67" w14:textId="7674CCFE" w:rsidR="00FD257B" w:rsidRPr="00FD257B" w:rsidRDefault="00FD257B" w:rsidP="00B32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eastAsiaTheme="minorEastAsia" w:cstheme="minorHAnsi"/>
                <w:lang w:eastAsia="hr-HR"/>
              </w:rPr>
            </w:pPr>
            <w:r w:rsidRPr="00FD257B">
              <w:rPr>
                <w:rFonts w:eastAsiaTheme="minorEastAsia" w:cstheme="minorHAnsi"/>
                <w:lang w:eastAsia="hr-HR"/>
              </w:rPr>
              <w:t>Dječji vrtić Vinica je javna ustanova čiji je osnivač Općina Vinica. Ostvaruje programe predškolskog odgoja na temelju godišnjeg plana i programa odgojno-obrazovnog rada koji se donosi za svaku pedagošku godinu. Svojom djelatnošću Dječji vrtić Vinica ima cilj osigurati veći standard predškolskog odgoja na području općine Vinica i ostvariti kvalitetu smještaja djece u predškolskoj ustanovi u skladu s normativima utvrđenog standarda u svrhu očuvanja tjele</w:t>
            </w:r>
            <w:r w:rsidR="00B32346">
              <w:rPr>
                <w:rFonts w:eastAsiaTheme="minorEastAsia" w:cstheme="minorHAnsi"/>
                <w:lang w:eastAsia="hr-HR"/>
              </w:rPr>
              <w:t>snog i mentalnog razvoja djece.</w:t>
            </w:r>
          </w:p>
          <w:p w14:paraId="2FB73F39" w14:textId="79E91BFD" w:rsidR="00F51FE7" w:rsidRDefault="00FD257B" w:rsidP="00FD257B">
            <w:pPr>
              <w:widowControl w:val="0"/>
              <w:suppressAutoHyphens/>
              <w:spacing w:after="0" w:line="256" w:lineRule="auto"/>
              <w:ind w:right="229"/>
              <w:jc w:val="both"/>
              <w:rPr>
                <w:rFonts w:eastAsia="Lucida Sans Unicode" w:cstheme="minorHAnsi"/>
                <w:spacing w:val="-52"/>
                <w:kern w:val="2"/>
                <w:lang w:eastAsia="hi-IN" w:bidi="hi-IN"/>
              </w:rPr>
            </w:pPr>
            <w:r w:rsidRPr="00FD257B">
              <w:rPr>
                <w:rFonts w:eastAsia="Lucida Sans Unicode" w:cstheme="minorHAnsi"/>
                <w:kern w:val="2"/>
                <w:lang w:eastAsia="hi-IN" w:bidi="hi-IN"/>
              </w:rPr>
              <w:t xml:space="preserve">Ukupni prihodi poslovanja prema financijskom planu Dječjeg vrtića Vinica za 2025. godinu </w:t>
            </w:r>
            <w:r>
              <w:rPr>
                <w:rFonts w:eastAsia="Lucida Sans Unicode" w:cstheme="minorHAnsi"/>
                <w:kern w:val="2"/>
                <w:lang w:eastAsia="hi-IN" w:bidi="hi-IN"/>
              </w:rPr>
              <w:t xml:space="preserve">iznose 480.017,09 €. </w:t>
            </w:r>
            <w:r w:rsidRPr="00FD257B">
              <w:rPr>
                <w:rFonts w:eastAsia="Lucida Sans Unicode" w:cstheme="minorHAnsi"/>
                <w:kern w:val="2"/>
                <w:lang w:eastAsia="hi-IN" w:bidi="hi-IN"/>
              </w:rPr>
              <w:t xml:space="preserve">Ukupni rashodi i izdaci Dječjeg vrtića Vinica prema financijskom planu za 2025. godinu iznose </w:t>
            </w:r>
            <w:r>
              <w:rPr>
                <w:rFonts w:eastAsia="Lucida Sans Unicode" w:cstheme="minorHAnsi"/>
                <w:kern w:val="2"/>
                <w:lang w:eastAsia="hi-IN" w:bidi="hi-IN"/>
              </w:rPr>
              <w:t>485.439,72 €.</w:t>
            </w:r>
            <w:r w:rsidRPr="00FD257B">
              <w:rPr>
                <w:rFonts w:eastAsia="Lucida Sans Unicode" w:cstheme="minorHAnsi"/>
                <w:kern w:val="2"/>
                <w:lang w:eastAsia="hi-IN" w:bidi="hi-IN"/>
              </w:rPr>
              <w:t xml:space="preserve"> </w:t>
            </w:r>
            <w:r w:rsidRPr="00FD257B">
              <w:rPr>
                <w:rFonts w:eastAsia="Lucida Sans Unicode" w:cstheme="minorHAnsi"/>
                <w:spacing w:val="-52"/>
                <w:kern w:val="2"/>
                <w:lang w:eastAsia="hi-IN" w:bidi="hi-IN"/>
              </w:rPr>
              <w:t xml:space="preserve"> </w:t>
            </w:r>
          </w:p>
          <w:p w14:paraId="24012D66" w14:textId="7EE3B284" w:rsidR="00F51FE7" w:rsidRPr="00B32346" w:rsidRDefault="00F51FE7" w:rsidP="00FD257B">
            <w:pPr>
              <w:widowControl w:val="0"/>
              <w:suppressAutoHyphens/>
              <w:spacing w:after="0" w:line="256" w:lineRule="auto"/>
              <w:ind w:right="229"/>
              <w:jc w:val="both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Višak prihoda iz prethodnih godina iznosi 27.281,48, a u tekućoj godini ostvaren je manjak u iznosu od 5.422,63 €. Slijedom navedenog ostvaren je višak za prijenos u iduće razdoblje u iznosu od 21.858,85 €.</w:t>
            </w:r>
          </w:p>
          <w:p w14:paraId="2DB3AE75" w14:textId="11B9F7A2" w:rsidR="00FD257B" w:rsidRDefault="00FD257B" w:rsidP="00FD257B">
            <w:pPr>
              <w:spacing w:after="0"/>
              <w:rPr>
                <w:rFonts w:eastAsia="Lucida Sans Unicode" w:cstheme="minorHAnsi"/>
                <w:spacing w:val="-1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spacing w:val="-1"/>
                <w:kern w:val="2"/>
                <w:lang w:eastAsia="hi-IN" w:bidi="hi-IN"/>
              </w:rPr>
              <w:t>Od ukupno ostvarenih prihoda iz nadležnog prora</w:t>
            </w:r>
            <w:r w:rsidR="00B32346">
              <w:rPr>
                <w:rFonts w:eastAsia="Lucida Sans Unicode" w:cstheme="minorHAnsi"/>
                <w:spacing w:val="-1"/>
                <w:kern w:val="2"/>
                <w:lang w:eastAsia="hi-IN" w:bidi="hi-IN"/>
              </w:rPr>
              <w:t>čuna ostvareno je 312.776,00 €.</w:t>
            </w:r>
          </w:p>
          <w:p w14:paraId="2C02AEDD" w14:textId="541DB9F4" w:rsidR="00FD257B" w:rsidRPr="00F51FE7" w:rsidRDefault="00FD257B" w:rsidP="00FD257B">
            <w:pPr>
              <w:spacing w:after="0"/>
              <w:rPr>
                <w:rFonts w:eastAsia="Lucida Sans Unicode" w:cstheme="minorHAnsi"/>
                <w:spacing w:val="-1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spacing w:val="-1"/>
                <w:kern w:val="2"/>
                <w:lang w:eastAsia="hi-IN" w:bidi="hi-IN"/>
              </w:rPr>
              <w:t>Ovaj program provodi se kroz slijedeće aktivnosti</w:t>
            </w:r>
            <w:r w:rsidR="00F51FE7">
              <w:rPr>
                <w:rFonts w:eastAsia="Lucida Sans Unicode" w:cstheme="minorHAnsi"/>
                <w:spacing w:val="-1"/>
                <w:kern w:val="2"/>
                <w:lang w:eastAsia="hi-IN" w:bidi="hi-IN"/>
              </w:rPr>
              <w:t>:</w:t>
            </w:r>
          </w:p>
          <w:p w14:paraId="7E78A210" w14:textId="58111E3B" w:rsidR="001663CE" w:rsidRDefault="001663CE" w:rsidP="001663CE">
            <w:pPr>
              <w:spacing w:after="0"/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 w:rsidR="00DD03F7">
              <w:t>A</w:t>
            </w:r>
            <w:r>
              <w:t xml:space="preserve">100301 – rashodi za zaposlene– 394.892,63 € </w:t>
            </w:r>
          </w:p>
          <w:p w14:paraId="512EB00B" w14:textId="74333915" w:rsidR="00B32346" w:rsidRDefault="00FD257B" w:rsidP="001663CE">
            <w:pPr>
              <w:spacing w:after="0"/>
            </w:pPr>
            <w:r w:rsidRPr="00842DF6">
              <w:rPr>
                <w:b/>
                <w:bCs/>
              </w:rPr>
              <w:t>Aktivnost</w:t>
            </w:r>
            <w:r>
              <w:t xml:space="preserve"> A100302 – rashodi poslovanja– 90.547,09 € </w:t>
            </w:r>
          </w:p>
          <w:p w14:paraId="6C21DA61" w14:textId="77777777" w:rsidR="00B32346" w:rsidRDefault="00B32346" w:rsidP="001663CE">
            <w:pPr>
              <w:spacing w:after="0"/>
            </w:pPr>
          </w:p>
          <w:p w14:paraId="0724662C" w14:textId="77777777" w:rsidR="00B32346" w:rsidRPr="00F51FE7" w:rsidRDefault="00B32346" w:rsidP="001663CE">
            <w:pPr>
              <w:spacing w:after="0"/>
            </w:pPr>
          </w:p>
          <w:p w14:paraId="0307D871" w14:textId="1BB8F9B7" w:rsidR="00B32346" w:rsidRDefault="00FD257B" w:rsidP="001663CE">
            <w:pPr>
              <w:spacing w:after="0"/>
              <w:rPr>
                <w:b/>
                <w:sz w:val="28"/>
                <w:szCs w:val="28"/>
              </w:rPr>
            </w:pPr>
            <w:r w:rsidRPr="00F51FE7">
              <w:rPr>
                <w:b/>
                <w:sz w:val="28"/>
                <w:szCs w:val="28"/>
              </w:rPr>
              <w:t>GLAVA 001002 VLASTITI POGON</w:t>
            </w:r>
          </w:p>
          <w:p w14:paraId="5F0727A3" w14:textId="77777777" w:rsidR="00B32346" w:rsidRPr="00F51FE7" w:rsidRDefault="00B32346" w:rsidP="001663CE">
            <w:pPr>
              <w:spacing w:after="0"/>
              <w:rPr>
                <w:b/>
                <w:sz w:val="28"/>
                <w:szCs w:val="28"/>
              </w:rPr>
            </w:pPr>
          </w:p>
          <w:tbl>
            <w:tblPr>
              <w:tblW w:w="9214" w:type="dxa"/>
              <w:tblLook w:val="04A0" w:firstRow="1" w:lastRow="0" w:firstColumn="1" w:lastColumn="0" w:noHBand="0" w:noVBand="1"/>
            </w:tblPr>
            <w:tblGrid>
              <w:gridCol w:w="7011"/>
              <w:gridCol w:w="1845"/>
            </w:tblGrid>
            <w:tr w:rsidR="00DD03F7" w:rsidRPr="00375564" w14:paraId="646813BA" w14:textId="77777777" w:rsidTr="00F51FE7">
              <w:trPr>
                <w:trHeight w:val="300"/>
              </w:trPr>
              <w:tc>
                <w:tcPr>
                  <w:tcW w:w="7297" w:type="dxa"/>
                  <w:shd w:val="clear" w:color="auto" w:fill="D9D9D9" w:themeFill="background1" w:themeFillShade="D9"/>
                  <w:noWrap/>
                  <w:hideMark/>
                </w:tcPr>
                <w:p w14:paraId="6E2FC017" w14:textId="77777777" w:rsidR="00DD03F7" w:rsidRPr="00375564" w:rsidRDefault="00DD03F7" w:rsidP="00DD03F7">
                  <w:pPr>
                    <w:rPr>
                      <w:b/>
                      <w:bCs/>
                    </w:rPr>
                  </w:pPr>
                  <w:r w:rsidRPr="00375564">
                    <w:rPr>
                      <w:b/>
                      <w:bCs/>
                    </w:rPr>
                    <w:t>00102  VLASTITI POGON</w:t>
                  </w:r>
                </w:p>
              </w:tc>
              <w:tc>
                <w:tcPr>
                  <w:tcW w:w="1917" w:type="dxa"/>
                  <w:shd w:val="clear" w:color="auto" w:fill="D9D9D9" w:themeFill="background1" w:themeFillShade="D9"/>
                  <w:noWrap/>
                  <w:hideMark/>
                </w:tcPr>
                <w:p w14:paraId="38E92CCA" w14:textId="520D517D" w:rsidR="00DD03F7" w:rsidRPr="00375564" w:rsidRDefault="00DD03F7" w:rsidP="00DD03F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29.348,24</w:t>
                  </w:r>
                </w:p>
              </w:tc>
            </w:tr>
            <w:tr w:rsidR="00DD03F7" w:rsidRPr="00375564" w14:paraId="73A5F76F" w14:textId="77777777" w:rsidTr="00F51FE7">
              <w:trPr>
                <w:trHeight w:val="300"/>
              </w:trPr>
              <w:tc>
                <w:tcPr>
                  <w:tcW w:w="7297" w:type="dxa"/>
                  <w:shd w:val="clear" w:color="auto" w:fill="F2F2F2" w:themeFill="background1" w:themeFillShade="F2"/>
                  <w:noWrap/>
                  <w:hideMark/>
                </w:tcPr>
                <w:p w14:paraId="07C9B851" w14:textId="77777777" w:rsidR="00DD03F7" w:rsidRPr="00375564" w:rsidRDefault="00DD03F7" w:rsidP="00DD03F7">
                  <w:pPr>
                    <w:rPr>
                      <w:b/>
                      <w:bCs/>
                    </w:rPr>
                  </w:pPr>
                  <w:r w:rsidRPr="00375564">
                    <w:rPr>
                      <w:b/>
                      <w:bCs/>
                    </w:rPr>
                    <w:t>PROGRAM 1022 REDOVAN RAD VLASTITOG POGONA</w:t>
                  </w:r>
                </w:p>
              </w:tc>
              <w:tc>
                <w:tcPr>
                  <w:tcW w:w="1917" w:type="dxa"/>
                  <w:shd w:val="clear" w:color="auto" w:fill="F2F2F2" w:themeFill="background1" w:themeFillShade="F2"/>
                  <w:noWrap/>
                  <w:hideMark/>
                </w:tcPr>
                <w:p w14:paraId="60B0A48F" w14:textId="0A3E3CF7" w:rsidR="00DD03F7" w:rsidRPr="00375564" w:rsidRDefault="00DD03F7" w:rsidP="00DD03F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29.348,24</w:t>
                  </w:r>
                </w:p>
              </w:tc>
            </w:tr>
            <w:tr w:rsidR="00DD03F7" w:rsidRPr="00375564" w14:paraId="7786E234" w14:textId="77777777" w:rsidTr="00F51FE7">
              <w:trPr>
                <w:trHeight w:val="765"/>
              </w:trPr>
              <w:tc>
                <w:tcPr>
                  <w:tcW w:w="9214" w:type="dxa"/>
                  <w:gridSpan w:val="2"/>
                  <w:hideMark/>
                </w:tcPr>
                <w:p w14:paraId="4DDCFCEE" w14:textId="35807E7F" w:rsidR="00DD03F7" w:rsidRDefault="00DD03F7" w:rsidP="00DD03F7">
                  <w:r w:rsidRPr="00375564">
                    <w:t xml:space="preserve">Vlastiti pogon Općine Vinica obavlja poslove održavanja javnih površina, pješačkih zona trgova, parkova, dječjih igrališta, javnih prometnih površina te dijelova javnih cesta koje prolaze kroz naselje . GLAVNI CILJ: uređenost, kako bi Općina bila ugodno mjesto za boravak i život. </w:t>
                  </w:r>
                </w:p>
                <w:p w14:paraId="3CC62FCF" w14:textId="71FA39BF" w:rsidR="00B32346" w:rsidRDefault="00DD03F7" w:rsidP="00DD03F7">
                  <w:pPr>
                    <w:spacing w:after="0"/>
                  </w:pPr>
                  <w:r w:rsidRPr="00842DF6">
                    <w:rPr>
                      <w:b/>
                      <w:bCs/>
                    </w:rPr>
                    <w:t>Aktivnost</w:t>
                  </w:r>
                  <w:r>
                    <w:t xml:space="preserve"> A102201 – Ma</w:t>
                  </w:r>
                  <w:r w:rsidR="00B32346">
                    <w:t xml:space="preserve">terijalni rashodi– 29.348,24 € </w:t>
                  </w:r>
                  <w:r w:rsidR="00034229">
                    <w:t>(obuhvaćaju rashode za gorivo, materijal  i usluge  tekućeg i investicijskog održavanja komunalne opreme i strojeva, te službenog vozila, premije osiguranja vozila i dr.)</w:t>
                  </w:r>
                </w:p>
                <w:p w14:paraId="225092DC" w14:textId="77777777" w:rsidR="00462A0F" w:rsidRDefault="00462A0F" w:rsidP="00DD03F7">
                  <w:pPr>
                    <w:spacing w:after="0"/>
                  </w:pPr>
                </w:p>
                <w:p w14:paraId="081ED04D" w14:textId="77777777" w:rsidR="00462A0F" w:rsidRDefault="00462A0F" w:rsidP="00DD03F7">
                  <w:pPr>
                    <w:spacing w:after="0"/>
                  </w:pPr>
                </w:p>
                <w:p w14:paraId="2129CD4D" w14:textId="77777777" w:rsidR="00462A0F" w:rsidRDefault="00462A0F" w:rsidP="00DD03F7">
                  <w:pPr>
                    <w:spacing w:after="0"/>
                  </w:pPr>
                </w:p>
                <w:p w14:paraId="5BB5C6B5" w14:textId="77777777" w:rsidR="00462A0F" w:rsidRDefault="00462A0F" w:rsidP="00DD03F7">
                  <w:pPr>
                    <w:spacing w:after="0"/>
                  </w:pPr>
                </w:p>
                <w:p w14:paraId="6794EF62" w14:textId="77777777" w:rsidR="00462A0F" w:rsidRDefault="00462A0F" w:rsidP="00DD03F7">
                  <w:pPr>
                    <w:spacing w:after="0"/>
                  </w:pPr>
                </w:p>
                <w:p w14:paraId="57B07671" w14:textId="77777777" w:rsidR="00462A0F" w:rsidRDefault="00462A0F" w:rsidP="00DD03F7">
                  <w:pPr>
                    <w:spacing w:after="0"/>
                  </w:pPr>
                </w:p>
                <w:p w14:paraId="27BC9FD9" w14:textId="77777777" w:rsidR="00462A0F" w:rsidRDefault="00462A0F" w:rsidP="00DD03F7">
                  <w:pPr>
                    <w:spacing w:after="0"/>
                  </w:pPr>
                </w:p>
                <w:p w14:paraId="0A4D16A9" w14:textId="77777777" w:rsidR="00462A0F" w:rsidRDefault="00462A0F" w:rsidP="00DD03F7">
                  <w:pPr>
                    <w:spacing w:after="0"/>
                  </w:pPr>
                </w:p>
                <w:p w14:paraId="4A6B082B" w14:textId="77777777" w:rsidR="00462A0F" w:rsidRDefault="00462A0F" w:rsidP="00DD03F7">
                  <w:pPr>
                    <w:spacing w:after="0"/>
                  </w:pPr>
                </w:p>
                <w:p w14:paraId="1A24EF58" w14:textId="77777777" w:rsidR="00B32346" w:rsidRDefault="00B32346" w:rsidP="00DD03F7">
                  <w:pPr>
                    <w:spacing w:after="0"/>
                  </w:pPr>
                </w:p>
                <w:p w14:paraId="71B5DF47" w14:textId="00317373" w:rsidR="00F63C3A" w:rsidRDefault="00034229" w:rsidP="00DD03F7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lastRenderedPageBreak/>
                    <w:t xml:space="preserve">RAZDJEL </w:t>
                  </w:r>
                  <w:r w:rsidR="00F63C3A" w:rsidRPr="00AA5CA5">
                    <w:rPr>
                      <w:b/>
                      <w:sz w:val="28"/>
                      <w:szCs w:val="28"/>
                    </w:rPr>
                    <w:t xml:space="preserve"> 002 PRE</w:t>
                  </w:r>
                  <w:r w:rsidR="00AA5CA5" w:rsidRPr="00AA5CA5">
                    <w:rPr>
                      <w:b/>
                      <w:sz w:val="28"/>
                      <w:szCs w:val="28"/>
                    </w:rPr>
                    <w:t>D</w:t>
                  </w:r>
                  <w:r w:rsidR="00F63C3A" w:rsidRPr="00AA5CA5">
                    <w:rPr>
                      <w:b/>
                      <w:sz w:val="28"/>
                      <w:szCs w:val="28"/>
                    </w:rPr>
                    <w:t>STAVNIČKA I IZVRŠNA TIJELA OPĆINE I MJESNE SAMOUPRAVE</w:t>
                  </w:r>
                </w:p>
                <w:p w14:paraId="30888816" w14:textId="77777777" w:rsidR="00B32346" w:rsidRPr="00AA5CA5" w:rsidRDefault="00B32346" w:rsidP="00DD03F7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</w:p>
                <w:p w14:paraId="16F356A0" w14:textId="4C686033" w:rsidR="00F63C3A" w:rsidRDefault="00F63C3A" w:rsidP="00DD03F7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 w:rsidRPr="00B32346">
                    <w:rPr>
                      <w:b/>
                      <w:sz w:val="28"/>
                      <w:szCs w:val="28"/>
                    </w:rPr>
                    <w:t>GLAVA 002 PREDSTAVNIČKA I IZVRŠNA TIJELA OPĆINE I MJESNE SAMOUPRAVE</w:t>
                  </w:r>
                </w:p>
                <w:p w14:paraId="3D7A686D" w14:textId="77777777" w:rsidR="00B32346" w:rsidRPr="00B32346" w:rsidRDefault="00B32346" w:rsidP="00DD03F7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222"/>
                    <w:gridCol w:w="1418"/>
                  </w:tblGrid>
                  <w:tr w:rsidR="00F63C3A" w:rsidRPr="00375564" w14:paraId="7E9556D8" w14:textId="77777777" w:rsidTr="00D41051">
                    <w:trPr>
                      <w:trHeight w:val="300"/>
                    </w:trPr>
                    <w:tc>
                      <w:tcPr>
                        <w:tcW w:w="7775" w:type="dxa"/>
                        <w:shd w:val="clear" w:color="auto" w:fill="D9D9D9" w:themeFill="background1" w:themeFillShade="D9"/>
                        <w:noWrap/>
                        <w:hideMark/>
                      </w:tcPr>
                      <w:p w14:paraId="277EC00F" w14:textId="77777777" w:rsidR="00F63C3A" w:rsidRPr="00375564" w:rsidRDefault="00F63C3A" w:rsidP="00F63C3A">
                        <w:pPr>
                          <w:rPr>
                            <w:b/>
                            <w:bCs/>
                          </w:rPr>
                        </w:pPr>
                        <w:r w:rsidRPr="00375564">
                          <w:rPr>
                            <w:b/>
                            <w:bCs/>
                          </w:rPr>
                          <w:t>002  PREDSTAVNIČKA I IZVRŠNA TIJELA OPĆINE I MJESNE SAMOUPRAVE</w:t>
                        </w:r>
                      </w:p>
                    </w:tc>
                    <w:tc>
                      <w:tcPr>
                        <w:tcW w:w="1513" w:type="dxa"/>
                        <w:shd w:val="clear" w:color="auto" w:fill="D9D9D9" w:themeFill="background1" w:themeFillShade="D9"/>
                        <w:noWrap/>
                        <w:hideMark/>
                      </w:tcPr>
                      <w:p w14:paraId="449AB818" w14:textId="05FC66FA" w:rsidR="00F63C3A" w:rsidRPr="00375564" w:rsidRDefault="00F63C3A" w:rsidP="00F63C3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183.293,56</w:t>
                        </w:r>
                      </w:p>
                    </w:tc>
                  </w:tr>
                </w:tbl>
                <w:p w14:paraId="2FCFD536" w14:textId="77777777" w:rsidR="00BA71DB" w:rsidRDefault="00BA71DB" w:rsidP="00F63C3A">
                  <w:pPr>
                    <w:spacing w:after="0"/>
                    <w:rPr>
                      <w:bCs/>
                    </w:rPr>
                  </w:pPr>
                  <w:r w:rsidRPr="00B32346">
                    <w:rPr>
                      <w:b/>
                      <w:bCs/>
                    </w:rPr>
                    <w:t>Cilj programa predstavničke i izvršne vlasti:</w:t>
                  </w:r>
                  <w:r w:rsidRPr="00BA71DB">
                    <w:rPr>
                      <w:bCs/>
                    </w:rPr>
                    <w:t xml:space="preserve"> Osiguranje rada predstavničkog, izvršnog i ostalih tijela,  protokolarne aktivnosti, upravljanje informacijama i komunikacijama. Transparentnost rada, zadovoljstvo građana donesenim odlukama, poboljšanje standarda, društvena zbivanja, promidžba općine, jačanje gospodarskih, kulturnih, sportskih i drugih veza. </w:t>
                  </w:r>
                </w:p>
                <w:p w14:paraId="5FD48028" w14:textId="7E904080" w:rsidR="00BA71DB" w:rsidRDefault="00BA71DB" w:rsidP="00F63C3A">
                  <w:pPr>
                    <w:spacing w:after="0"/>
                    <w:rPr>
                      <w:bCs/>
                    </w:rPr>
                  </w:pPr>
                  <w:r w:rsidRPr="00B32346">
                    <w:rPr>
                      <w:b/>
                      <w:bCs/>
                    </w:rPr>
                    <w:t>Pokazatelji uspješnosti programa:-</w:t>
                  </w:r>
                  <w:r w:rsidRPr="00BA71DB">
                    <w:rPr>
                      <w:bCs/>
                    </w:rPr>
                    <w:t xml:space="preserve"> broj odr</w:t>
                  </w:r>
                  <w:r w:rsidRPr="00BA71DB">
                    <w:rPr>
                      <w:rFonts w:ascii="Calibri" w:hAnsi="Calibri" w:cs="Calibri"/>
                      <w:bCs/>
                    </w:rPr>
                    <w:t>ž</w:t>
                  </w:r>
                  <w:r w:rsidRPr="00BA71DB">
                    <w:rPr>
                      <w:bCs/>
                    </w:rPr>
                    <w:t>anih sjednica Op</w:t>
                  </w:r>
                  <w:r w:rsidRPr="00BA71DB">
                    <w:rPr>
                      <w:rFonts w:ascii="Calibri" w:hAnsi="Calibri" w:cs="Calibri"/>
                      <w:bCs/>
                    </w:rPr>
                    <w:t>ć</w:t>
                  </w:r>
                  <w:r w:rsidRPr="00BA71DB">
                    <w:rPr>
                      <w:bCs/>
                    </w:rPr>
                    <w:t>inskog vije</w:t>
                  </w:r>
                  <w:r w:rsidRPr="00BA71DB">
                    <w:rPr>
                      <w:rFonts w:ascii="Calibri" w:hAnsi="Calibri" w:cs="Calibri"/>
                      <w:bCs/>
                    </w:rPr>
                    <w:t>ć</w:t>
                  </w:r>
                  <w:r w:rsidRPr="00BA71DB">
                    <w:rPr>
                      <w:bCs/>
                    </w:rPr>
                    <w:t xml:space="preserve">a u tijeku godine </w:t>
                  </w:r>
                  <w:r>
                    <w:rPr>
                      <w:rFonts w:ascii="MS Gothic" w:eastAsia="MS Gothic" w:hAnsi="MS Gothic" w:cs="MS Gothic" w:hint="eastAsia"/>
                      <w:bCs/>
                    </w:rPr>
                    <w:t>-</w:t>
                  </w:r>
                  <w:r w:rsidRPr="00BA71DB">
                    <w:rPr>
                      <w:rFonts w:eastAsia="MS Gothic" w:cstheme="minorHAnsi"/>
                      <w:bCs/>
                    </w:rPr>
                    <w:t>8</w:t>
                  </w:r>
                  <w:r>
                    <w:rPr>
                      <w:rFonts w:ascii="MS Gothic" w:eastAsia="MS Gothic" w:hAnsi="MS Gothic" w:cs="MS Gothic" w:hint="eastAsia"/>
                      <w:bCs/>
                    </w:rPr>
                    <w:t xml:space="preserve">, </w:t>
                  </w:r>
                  <w:r>
                    <w:rPr>
                      <w:bCs/>
                    </w:rPr>
                    <w:t xml:space="preserve"> broj donesenih odluka -75 </w:t>
                  </w:r>
                </w:p>
                <w:p w14:paraId="78443AF6" w14:textId="77777777" w:rsidR="00462A0F" w:rsidRDefault="00462A0F" w:rsidP="00F63C3A">
                  <w:pPr>
                    <w:spacing w:after="0"/>
                    <w:rPr>
                      <w:bCs/>
                    </w:rPr>
                  </w:pPr>
                </w:p>
                <w:tbl>
                  <w:tblPr>
                    <w:tblW w:w="9214" w:type="dxa"/>
                    <w:tblLook w:val="04A0" w:firstRow="1" w:lastRow="0" w:firstColumn="1" w:lastColumn="0" w:noHBand="0" w:noVBand="1"/>
                  </w:tblPr>
                  <w:tblGrid>
                    <w:gridCol w:w="6834"/>
                    <w:gridCol w:w="1806"/>
                  </w:tblGrid>
                  <w:tr w:rsidR="00462A0F" w:rsidRPr="00375564" w14:paraId="1A6037AA" w14:textId="77777777" w:rsidTr="00FA6122">
                    <w:trPr>
                      <w:trHeight w:val="300"/>
                    </w:trPr>
                    <w:tc>
                      <w:tcPr>
                        <w:tcW w:w="7297" w:type="dxa"/>
                        <w:shd w:val="clear" w:color="auto" w:fill="F2F2F2" w:themeFill="background1" w:themeFillShade="F2"/>
                        <w:noWrap/>
                        <w:hideMark/>
                      </w:tcPr>
                      <w:p w14:paraId="545DD10E" w14:textId="49401700" w:rsidR="00462A0F" w:rsidRPr="00375564" w:rsidRDefault="00462A0F" w:rsidP="00462A0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PROGRAM 1001</w:t>
                        </w:r>
                        <w:r w:rsidRPr="00375564">
                          <w:rPr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REDOVNI IZDACI POSLOVANJA</w:t>
                        </w:r>
                      </w:p>
                    </w:tc>
                    <w:tc>
                      <w:tcPr>
                        <w:tcW w:w="1917" w:type="dxa"/>
                        <w:shd w:val="clear" w:color="auto" w:fill="F2F2F2" w:themeFill="background1" w:themeFillShade="F2"/>
                        <w:noWrap/>
                        <w:hideMark/>
                      </w:tcPr>
                      <w:p w14:paraId="2E29F31C" w14:textId="616BEA07" w:rsidR="00462A0F" w:rsidRPr="00375564" w:rsidRDefault="00462A0F" w:rsidP="00FA6122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14.387,32 €</w:t>
                        </w:r>
                      </w:p>
                    </w:tc>
                  </w:tr>
                </w:tbl>
                <w:p w14:paraId="1C04EF59" w14:textId="77777777" w:rsidR="00B32346" w:rsidRPr="00BA71DB" w:rsidRDefault="00B32346" w:rsidP="00F63C3A">
                  <w:pPr>
                    <w:spacing w:after="0"/>
                    <w:rPr>
                      <w:bCs/>
                    </w:rPr>
                  </w:pPr>
                </w:p>
                <w:p w14:paraId="43D4C6D1" w14:textId="4EF0C35A" w:rsidR="00F63C3A" w:rsidRDefault="00F63C3A" w:rsidP="00F63C3A">
                  <w:pPr>
                    <w:spacing w:after="0"/>
                  </w:pPr>
                  <w:r w:rsidRPr="00842DF6">
                    <w:rPr>
                      <w:b/>
                      <w:bCs/>
                    </w:rPr>
                    <w:t>Aktivnost</w:t>
                  </w:r>
                  <w:r>
                    <w:t xml:space="preserve"> A100108 – Naknada političkim strankama– 3.537,80 € </w:t>
                  </w:r>
                </w:p>
                <w:p w14:paraId="54DC0BE7" w14:textId="6C520349" w:rsidR="00F63C3A" w:rsidRDefault="00F63C3A" w:rsidP="00F63C3A">
                  <w:pPr>
                    <w:spacing w:after="0"/>
                  </w:pPr>
                  <w:r w:rsidRPr="00842DF6">
                    <w:rPr>
                      <w:b/>
                      <w:bCs/>
                    </w:rPr>
                    <w:t>Aktivnost</w:t>
                  </w:r>
                  <w:r>
                    <w:t xml:space="preserve"> A10</w:t>
                  </w:r>
                  <w:r w:rsidR="000C064D">
                    <w:t>0111</w:t>
                  </w:r>
                  <w:r>
                    <w:t xml:space="preserve"> – </w:t>
                  </w:r>
                  <w:r w:rsidR="000C064D">
                    <w:t>Međuopćinska , međuregionalna, međunarodna suradnja</w:t>
                  </w:r>
                  <w:r>
                    <w:t xml:space="preserve">– </w:t>
                  </w:r>
                  <w:r w:rsidR="000C064D">
                    <w:t>10.849,52</w:t>
                  </w:r>
                  <w:r>
                    <w:t xml:space="preserve"> € </w:t>
                  </w:r>
                </w:p>
                <w:p w14:paraId="00055F5A" w14:textId="62B5D155" w:rsidR="000C064D" w:rsidRDefault="000C064D" w:rsidP="000C064D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PROGRAM 1021 MJERE I AKTIVNOSTI IZ DJELOKRUGA RADA PREDSTAVNIČKOG I IZVRŠNOG TIJELA                                                                                                                                           168.906,24</w:t>
                  </w:r>
                </w:p>
                <w:p w14:paraId="6927B3B2" w14:textId="25137BD5" w:rsidR="000C064D" w:rsidRDefault="000C064D" w:rsidP="000C064D">
                  <w:pPr>
                    <w:spacing w:after="0"/>
                  </w:pPr>
                  <w:r w:rsidRPr="00842DF6">
                    <w:rPr>
                      <w:b/>
                      <w:bCs/>
                    </w:rPr>
                    <w:t>Aktivnost</w:t>
                  </w:r>
                  <w:r>
                    <w:t xml:space="preserve"> A102101 – Naknada za rad predstavničkih i izvršnih tijela– 42.297,43 € </w:t>
                  </w:r>
                  <w:r w:rsidR="00034229">
                    <w:t>(bruto naknada za rad načelnika, naknade troškova službenog puta, nakade članovima predstavničkih i izvršnih tijela)</w:t>
                  </w:r>
                </w:p>
                <w:p w14:paraId="33258FC1" w14:textId="2EB68E0A" w:rsidR="000C064D" w:rsidRDefault="000C064D" w:rsidP="000C064D">
                  <w:pPr>
                    <w:spacing w:after="0"/>
                  </w:pPr>
                  <w:r w:rsidRPr="00842DF6">
                    <w:rPr>
                      <w:b/>
                      <w:bCs/>
                    </w:rPr>
                    <w:t>Aktivnost</w:t>
                  </w:r>
                  <w:r>
                    <w:t xml:space="preserve"> A102103 – Dan Općine– 42.227,93 € </w:t>
                  </w:r>
                  <w:r w:rsidR="00034229">
                    <w:t>(u sklopu Dana Općine organizirane su razne manifestacije i događanja, a sve povodom održavanja  Svečane sjednice Općinskog vijeća Općine Vinica)</w:t>
                  </w:r>
                </w:p>
                <w:p w14:paraId="77525CDF" w14:textId="56B09472" w:rsidR="000C064D" w:rsidRDefault="000C064D" w:rsidP="000C064D">
                  <w:pPr>
                    <w:spacing w:after="0"/>
                  </w:pPr>
                  <w:r w:rsidRPr="00842DF6">
                    <w:rPr>
                      <w:b/>
                      <w:bCs/>
                    </w:rPr>
                    <w:t>Aktivnost</w:t>
                  </w:r>
                  <w:r>
                    <w:t xml:space="preserve"> A102105 – Informiranje– 46.974,83 € </w:t>
                  </w:r>
                  <w:r w:rsidR="00034229">
                    <w:t>(objava akata u službenom glasilu, elektronički mediji, osale usluge promidđbe i informiranja, Vinički glasnik)</w:t>
                  </w:r>
                </w:p>
                <w:p w14:paraId="2DC1C96E" w14:textId="080BAFCF" w:rsidR="000C064D" w:rsidRDefault="000C064D" w:rsidP="000C064D">
                  <w:pPr>
                    <w:spacing w:after="0"/>
                  </w:pPr>
                  <w:r w:rsidRPr="00842DF6">
                    <w:rPr>
                      <w:b/>
                      <w:bCs/>
                    </w:rPr>
                    <w:t>Aktivnost</w:t>
                  </w:r>
                  <w:r>
                    <w:t xml:space="preserve"> A102106 – Protokol i ostale aktivnosti– 8.422,59 € </w:t>
                  </w:r>
                  <w:r w:rsidR="00034229">
                    <w:t>(obuhvaćaju rashode protokola, i reprezentaciju)</w:t>
                  </w:r>
                </w:p>
                <w:p w14:paraId="7E594285" w14:textId="33E1EF7F" w:rsidR="000C064D" w:rsidRDefault="000C064D" w:rsidP="000C064D">
                  <w:pPr>
                    <w:spacing w:after="0"/>
                  </w:pPr>
                  <w:r w:rsidRPr="00842DF6">
                    <w:rPr>
                      <w:b/>
                      <w:bCs/>
                    </w:rPr>
                    <w:t>Aktivnost</w:t>
                  </w:r>
                  <w:r>
                    <w:t xml:space="preserve"> A102107 – Proračunska zaliha- </w:t>
                  </w:r>
                  <w:r w:rsidR="00462A0F">
                    <w:t xml:space="preserve">planirao je 12.045,00 €, a izvršeno </w:t>
                  </w:r>
                  <w:r>
                    <w:t xml:space="preserve"> 0,00 € </w:t>
                  </w:r>
                  <w:r w:rsidR="00034229">
                    <w:t>(nije bilo potrebe za korištenjem proračunske zalihe)</w:t>
                  </w:r>
                </w:p>
                <w:p w14:paraId="045EE355" w14:textId="11242E0F" w:rsidR="00DD03F7" w:rsidRDefault="000C064D" w:rsidP="00F51FE7">
                  <w:pPr>
                    <w:spacing w:after="0"/>
                  </w:pPr>
                  <w:r w:rsidRPr="00842DF6">
                    <w:rPr>
                      <w:b/>
                      <w:bCs/>
                    </w:rPr>
                    <w:t>Aktivnost</w:t>
                  </w:r>
                  <w:r>
                    <w:t xml:space="preserve"> A102108</w:t>
                  </w:r>
                  <w:r w:rsidR="00F51FE7">
                    <w:t xml:space="preserve"> – Lokalni izbori– 28.983,46 € </w:t>
                  </w:r>
                  <w:r w:rsidR="00034229">
                    <w:t>(nakade za rad općinskih izbornih povjerenstava i biračkih odbora te ostali rashodi vezani uz lokalne izbore)</w:t>
                  </w:r>
                </w:p>
                <w:p w14:paraId="41125655" w14:textId="411AB1DF" w:rsidR="00B32346" w:rsidRPr="00375564" w:rsidRDefault="00B32346" w:rsidP="00F51FE7">
                  <w:pPr>
                    <w:spacing w:after="0"/>
                  </w:pPr>
                </w:p>
              </w:tc>
            </w:tr>
          </w:tbl>
          <w:p w14:paraId="48C1DE6D" w14:textId="4E062A53" w:rsidR="00680F24" w:rsidRPr="00DB35FE" w:rsidRDefault="00680F24" w:rsidP="00D41051">
            <w:pPr>
              <w:rPr>
                <w:b/>
                <w:bCs/>
              </w:rPr>
            </w:pPr>
          </w:p>
        </w:tc>
      </w:tr>
    </w:tbl>
    <w:p w14:paraId="5E16577D" w14:textId="77777777" w:rsidR="007F0BCC" w:rsidRDefault="007F0BCC" w:rsidP="00335F8D">
      <w:pPr>
        <w:jc w:val="both"/>
      </w:pPr>
    </w:p>
    <w:p w14:paraId="3A2F0FF2" w14:textId="77777777" w:rsidR="00F51FE7" w:rsidRDefault="00F51FE7" w:rsidP="00335F8D">
      <w:pPr>
        <w:jc w:val="both"/>
      </w:pPr>
    </w:p>
    <w:p w14:paraId="3A83922D" w14:textId="77777777" w:rsidR="00F51FE7" w:rsidRDefault="00F51FE7" w:rsidP="00335F8D">
      <w:pPr>
        <w:jc w:val="both"/>
      </w:pPr>
    </w:p>
    <w:p w14:paraId="5D92CB39" w14:textId="77777777" w:rsidR="00F51FE7" w:rsidRDefault="00F51FE7" w:rsidP="00335F8D">
      <w:pPr>
        <w:jc w:val="both"/>
      </w:pPr>
    </w:p>
    <w:p w14:paraId="38446DED" w14:textId="0C8281EB" w:rsidR="003479C2" w:rsidRDefault="00034229" w:rsidP="00335F8D">
      <w:pPr>
        <w:jc w:val="both"/>
        <w:rPr>
          <w:rFonts w:cstheme="minorHAnsi"/>
          <w:b/>
          <w:sz w:val="28"/>
          <w:szCs w:val="28"/>
        </w:rPr>
      </w:pPr>
      <w:r w:rsidRPr="00F51FE7">
        <w:rPr>
          <w:sz w:val="28"/>
          <w:szCs w:val="28"/>
        </w:rPr>
        <w:lastRenderedPageBreak/>
        <w:t xml:space="preserve">   </w:t>
      </w:r>
      <w:r w:rsidRPr="00F51FE7">
        <w:rPr>
          <w:b/>
          <w:sz w:val="28"/>
          <w:szCs w:val="28"/>
        </w:rPr>
        <w:t xml:space="preserve"> </w:t>
      </w:r>
      <w:r w:rsidRPr="00F51FE7">
        <w:rPr>
          <w:rFonts w:cstheme="minorHAnsi"/>
          <w:b/>
          <w:sz w:val="28"/>
          <w:szCs w:val="28"/>
        </w:rPr>
        <w:t xml:space="preserve">3.     </w:t>
      </w:r>
      <w:r>
        <w:rPr>
          <w:rFonts w:cstheme="minorHAnsi"/>
          <w:b/>
          <w:sz w:val="28"/>
          <w:szCs w:val="28"/>
        </w:rPr>
        <w:t>P</w:t>
      </w:r>
      <w:r w:rsidRPr="00F51FE7">
        <w:rPr>
          <w:rFonts w:cstheme="minorHAnsi"/>
          <w:b/>
          <w:sz w:val="28"/>
          <w:szCs w:val="28"/>
        </w:rPr>
        <w:t>OSEBNI IZVJEŠTAJI</w:t>
      </w:r>
    </w:p>
    <w:p w14:paraId="05BECF6B" w14:textId="77777777" w:rsidR="00034229" w:rsidRPr="00F51FE7" w:rsidRDefault="00034229" w:rsidP="00335F8D">
      <w:pPr>
        <w:jc w:val="both"/>
        <w:rPr>
          <w:rFonts w:cstheme="minorHAnsi"/>
          <w:b/>
          <w:sz w:val="28"/>
          <w:szCs w:val="28"/>
        </w:rPr>
      </w:pPr>
    </w:p>
    <w:p w14:paraId="453089CF" w14:textId="638B1F46" w:rsidR="006804CF" w:rsidRPr="00F51FE7" w:rsidRDefault="00F51FE7" w:rsidP="006804CF">
      <w:pPr>
        <w:jc w:val="both"/>
        <w:rPr>
          <w:rFonts w:cstheme="minorHAnsi"/>
          <w:b/>
          <w:bCs/>
        </w:rPr>
      </w:pPr>
      <w:r w:rsidRPr="00F51FE7">
        <w:rPr>
          <w:rFonts w:cstheme="minorHAnsi"/>
          <w:b/>
        </w:rPr>
        <w:t>3.1.</w:t>
      </w:r>
      <w:r w:rsidR="00DF1A3A" w:rsidRPr="00F51FE7">
        <w:rPr>
          <w:rFonts w:cstheme="minorHAnsi"/>
          <w:b/>
        </w:rPr>
        <w:t xml:space="preserve"> </w:t>
      </w:r>
      <w:r w:rsidR="00DF1A3A" w:rsidRPr="00F51FE7">
        <w:rPr>
          <w:rFonts w:cstheme="minorHAnsi"/>
          <w:b/>
          <w:bCs/>
          <w:sz w:val="24"/>
          <w:szCs w:val="24"/>
        </w:rPr>
        <w:t>Izvještaj o korištenju proračunske zalihe</w:t>
      </w:r>
      <w:r w:rsidR="00DF1A3A" w:rsidRPr="00F51FE7">
        <w:rPr>
          <w:rFonts w:cstheme="minorHAnsi"/>
          <w:b/>
          <w:bCs/>
        </w:rPr>
        <w:t xml:space="preserve"> </w:t>
      </w:r>
    </w:p>
    <w:p w14:paraId="4E57BF01" w14:textId="1E2ED19B" w:rsidR="00DF1A3A" w:rsidRPr="00FE45CB" w:rsidRDefault="00DF1A3A" w:rsidP="00FE45CB">
      <w:pPr>
        <w:jc w:val="both"/>
        <w:rPr>
          <w:rFonts w:cstheme="minorHAnsi"/>
          <w:b/>
        </w:rPr>
      </w:pPr>
      <w:r w:rsidRPr="00F51FE7">
        <w:rPr>
          <w:rFonts w:cstheme="minorHAnsi"/>
        </w:rPr>
        <w:t>Općina Vinica planirala je</w:t>
      </w:r>
      <w:r w:rsidR="00FE738A" w:rsidRPr="00F51FE7">
        <w:rPr>
          <w:rFonts w:cstheme="minorHAnsi"/>
        </w:rPr>
        <w:t xml:space="preserve"> sredstva tekuće</w:t>
      </w:r>
      <w:r w:rsidR="00651633" w:rsidRPr="00F51FE7">
        <w:rPr>
          <w:rFonts w:cstheme="minorHAnsi"/>
        </w:rPr>
        <w:t xml:space="preserve"> rezerve za 202</w:t>
      </w:r>
      <w:r w:rsidR="00F51FE7">
        <w:rPr>
          <w:rFonts w:cstheme="minorHAnsi"/>
        </w:rPr>
        <w:t>5</w:t>
      </w:r>
      <w:r w:rsidRPr="00F51FE7">
        <w:rPr>
          <w:rFonts w:cstheme="minorHAnsi"/>
        </w:rPr>
        <w:t xml:space="preserve">. </w:t>
      </w:r>
      <w:r w:rsidR="00A7249E" w:rsidRPr="00F51FE7">
        <w:rPr>
          <w:rFonts w:cstheme="minorHAnsi"/>
        </w:rPr>
        <w:t>godinu u iznosu od  12.045,78</w:t>
      </w:r>
      <w:r w:rsidR="00FE738A" w:rsidRPr="00F51FE7">
        <w:rPr>
          <w:rFonts w:cstheme="minorHAnsi"/>
        </w:rPr>
        <w:t xml:space="preserve"> €</w:t>
      </w:r>
      <w:r w:rsidRPr="00F51FE7">
        <w:rPr>
          <w:rFonts w:cstheme="minorHAnsi"/>
        </w:rPr>
        <w:t xml:space="preserve">  a koja su ostala su neutrošena.</w:t>
      </w:r>
    </w:p>
    <w:p w14:paraId="174760CF" w14:textId="6EBC3510" w:rsidR="00DF1A3A" w:rsidRDefault="00F51FE7" w:rsidP="00F51FE7">
      <w:pPr>
        <w:spacing w:after="0"/>
        <w:jc w:val="both"/>
        <w:rPr>
          <w:rFonts w:cstheme="minorHAnsi"/>
          <w:b/>
          <w:sz w:val="24"/>
          <w:szCs w:val="24"/>
        </w:rPr>
      </w:pPr>
      <w:r w:rsidRPr="00FE45CB">
        <w:rPr>
          <w:rFonts w:cstheme="minorHAnsi"/>
          <w:b/>
          <w:sz w:val="24"/>
          <w:szCs w:val="24"/>
        </w:rPr>
        <w:t>3.2.</w:t>
      </w:r>
      <w:r w:rsidRPr="00FE45CB">
        <w:rPr>
          <w:rFonts w:cstheme="minorHAnsi"/>
        </w:rPr>
        <w:t xml:space="preserve"> </w:t>
      </w:r>
      <w:r w:rsidR="00DF1A3A" w:rsidRPr="00FE45CB">
        <w:rPr>
          <w:rFonts w:cstheme="minorHAnsi"/>
          <w:b/>
          <w:sz w:val="24"/>
          <w:szCs w:val="24"/>
        </w:rPr>
        <w:t>Izvještaj o zaduživanju na domaćem i stranom tržištu novca i kapitala</w:t>
      </w:r>
    </w:p>
    <w:p w14:paraId="0E5547A1" w14:textId="77777777" w:rsidR="00FE45CB" w:rsidRPr="00FE45CB" w:rsidRDefault="00FE45CB" w:rsidP="00F51FE7">
      <w:pPr>
        <w:spacing w:after="0"/>
        <w:jc w:val="both"/>
        <w:rPr>
          <w:rFonts w:cstheme="minorHAnsi"/>
        </w:rPr>
      </w:pPr>
    </w:p>
    <w:p w14:paraId="274B5D69" w14:textId="29A771DF" w:rsidR="00DF1A3A" w:rsidRPr="00A7249E" w:rsidRDefault="00DF1A3A" w:rsidP="006804CF">
      <w:pPr>
        <w:jc w:val="both"/>
      </w:pPr>
      <w:r w:rsidRPr="00A7249E">
        <w:t>U razdoblju od 0</w:t>
      </w:r>
      <w:r w:rsidR="00F51FE7">
        <w:t>1. siječnja do 31. prosinca 2025</w:t>
      </w:r>
      <w:r w:rsidRPr="00A7249E">
        <w:t>. godine Općina Vinica nije se zaduživala na domaćem i stranom tržištu kapitala.</w:t>
      </w:r>
    </w:p>
    <w:p w14:paraId="4B127E82" w14:textId="17C82F3D" w:rsidR="00DF1A3A" w:rsidRPr="00A7249E" w:rsidRDefault="00F51FE7" w:rsidP="00335F8D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FE45CB">
        <w:rPr>
          <w:b/>
          <w:sz w:val="24"/>
          <w:szCs w:val="24"/>
        </w:rPr>
        <w:t>3.3.</w:t>
      </w:r>
      <w:r w:rsidR="00DF1A3A" w:rsidRPr="00A7249E">
        <w:t xml:space="preserve"> </w:t>
      </w:r>
      <w:r w:rsidR="00DF1A3A" w:rsidRPr="00FE45CB">
        <w:rPr>
          <w:rFonts w:cstheme="minorHAnsi"/>
          <w:b/>
          <w:sz w:val="24"/>
          <w:szCs w:val="24"/>
        </w:rPr>
        <w:t>Izvještaj o danim zajmovima i potraživanja po danim zajmovima</w:t>
      </w:r>
    </w:p>
    <w:p w14:paraId="60B615EF" w14:textId="0E78DB15" w:rsidR="00CE7309" w:rsidRPr="00A7249E" w:rsidRDefault="006804CF" w:rsidP="00335F8D">
      <w:pPr>
        <w:jc w:val="both"/>
      </w:pPr>
      <w:r w:rsidRPr="00A7249E">
        <w:t xml:space="preserve"> </w:t>
      </w:r>
      <w:r w:rsidR="00DF1A3A" w:rsidRPr="00A7249E">
        <w:t>U razdoblju od 0</w:t>
      </w:r>
      <w:r w:rsidR="00FE45CB">
        <w:t>1. siječanj do 31. prosinca 2025</w:t>
      </w:r>
      <w:r w:rsidR="00DF1A3A" w:rsidRPr="00A7249E">
        <w:t>. godine Općina Vinica nema danih zajmova niti potraživanja po danim zajmovima.</w:t>
      </w:r>
    </w:p>
    <w:p w14:paraId="7F870A8F" w14:textId="447DCC86" w:rsidR="00335F8D" w:rsidRPr="00FE45CB" w:rsidRDefault="00FE45CB" w:rsidP="00FE45CB">
      <w:pPr>
        <w:rPr>
          <w:rFonts w:asciiTheme="majorHAnsi" w:hAnsiTheme="majorHAnsi"/>
          <w:b/>
          <w:sz w:val="24"/>
          <w:szCs w:val="24"/>
        </w:rPr>
      </w:pPr>
      <w:r w:rsidRPr="00FE45CB">
        <w:rPr>
          <w:b/>
          <w:sz w:val="24"/>
          <w:szCs w:val="24"/>
        </w:rPr>
        <w:t>3.4.</w:t>
      </w:r>
      <w:r w:rsidR="00335F8D" w:rsidRPr="00FE45CB">
        <w:rPr>
          <w:rFonts w:asciiTheme="majorHAnsi" w:hAnsiTheme="majorHAnsi"/>
          <w:b/>
          <w:sz w:val="24"/>
          <w:szCs w:val="24"/>
        </w:rPr>
        <w:t xml:space="preserve"> </w:t>
      </w:r>
      <w:r w:rsidR="00DF1A3A" w:rsidRPr="00FE45CB">
        <w:rPr>
          <w:b/>
          <w:sz w:val="24"/>
          <w:szCs w:val="24"/>
        </w:rPr>
        <w:t>Izvještaj o danim jamstvima i plaćanjima po protestiranim jamstvima</w:t>
      </w:r>
    </w:p>
    <w:p w14:paraId="3602B6C8" w14:textId="20956420" w:rsidR="001F242E" w:rsidRDefault="00335F8D" w:rsidP="006804CF">
      <w:pPr>
        <w:jc w:val="both"/>
      </w:pPr>
      <w:r w:rsidRPr="00A7249E">
        <w:t>U razdoblju od 0</w:t>
      </w:r>
      <w:r w:rsidR="00FE738A" w:rsidRPr="00A7249E">
        <w:t>1. siječanj do 31. prosinca 202</w:t>
      </w:r>
      <w:r w:rsidR="00FE45CB">
        <w:t>5</w:t>
      </w:r>
      <w:r w:rsidRPr="00A7249E">
        <w:t>. godine Općina Vinica nema danih jamstva niti izdataka po danim jamstvima.</w:t>
      </w:r>
    </w:p>
    <w:p w14:paraId="0AA4D699" w14:textId="40C323CC" w:rsidR="00F731E2" w:rsidRDefault="00F731E2" w:rsidP="00F731E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3.5</w:t>
      </w:r>
      <w:r w:rsidRPr="00772007">
        <w:rPr>
          <w:b/>
          <w:sz w:val="24"/>
          <w:szCs w:val="24"/>
        </w:rPr>
        <w:t>.  Izvještaj o korištenju sredstava fondova Europske unije</w:t>
      </w:r>
    </w:p>
    <w:p w14:paraId="70C966D9" w14:textId="77777777" w:rsidR="00F731E2" w:rsidRPr="00B32346" w:rsidRDefault="00F731E2" w:rsidP="00F731E2">
      <w:pPr>
        <w:jc w:val="both"/>
        <w:rPr>
          <w:rFonts w:cstheme="minorHAnsi"/>
          <w:b/>
          <w:sz w:val="24"/>
          <w:szCs w:val="24"/>
        </w:rPr>
      </w:pPr>
      <w:r w:rsidRPr="00B32346">
        <w:rPr>
          <w:rFonts w:cstheme="minorHAnsi"/>
          <w:shd w:val="clear" w:color="auto" w:fill="FFFFFF"/>
        </w:rPr>
        <w:t>U 2025. godini ostvareno je 19.364,15 € prihoda iz državnog proračuna temeljem prijenosa EU sredstava. Navedeno se odnosi na projekt Ograda uz sportsko igralište na mjesnom groblju. Projekt je realiziran 2024. godine u potpunosti, a dio prijenosa iz EU sredstava (LAG) ostvaren je u 2024., te je u ovoj godini primljen ostatak po ZNS-u i odobrenim sredstvima.</w:t>
      </w:r>
    </w:p>
    <w:p w14:paraId="125BDD3D" w14:textId="34808FB7" w:rsidR="00826A04" w:rsidRDefault="00F731E2" w:rsidP="00826A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3.6</w:t>
      </w:r>
      <w:r w:rsidR="00FE45CB" w:rsidRPr="00FE45CB">
        <w:rPr>
          <w:b/>
          <w:sz w:val="24"/>
          <w:szCs w:val="24"/>
        </w:rPr>
        <w:t>. Izvještaj o stanju potraživanja i dospjelih obveza te o stanju potencijalnih obveza po sudskim sporovima</w:t>
      </w:r>
      <w:r w:rsidR="00E72E1F">
        <w:rPr>
          <w:b/>
          <w:sz w:val="24"/>
          <w:szCs w:val="24"/>
        </w:rPr>
        <w:t xml:space="preserve"> </w:t>
      </w:r>
    </w:p>
    <w:p w14:paraId="7CC56FDC" w14:textId="77777777" w:rsidR="00832842" w:rsidRDefault="00832842" w:rsidP="00832842">
      <w:pPr>
        <w:spacing w:after="0"/>
        <w:jc w:val="both"/>
      </w:pPr>
      <w:r w:rsidRPr="00832842">
        <w:t>Stanje novčanih sredstava na dan 31.12.2025. godine iznosi 374.508,58</w:t>
      </w:r>
      <w:r>
        <w:t xml:space="preserve"> €. </w:t>
      </w:r>
    </w:p>
    <w:p w14:paraId="54A478C0" w14:textId="6346CCDB" w:rsidR="00772007" w:rsidRDefault="00772007" w:rsidP="00832842">
      <w:pPr>
        <w:spacing w:after="0"/>
        <w:jc w:val="both"/>
      </w:pPr>
      <w:r>
        <w:t>Stanje ostalih potraživanja iznosi 489.646,60 €. Popisom imovine na dan 31.12.2025.utvrđeno je da je potrebno provesti usklađenje potraživanja.</w:t>
      </w:r>
    </w:p>
    <w:p w14:paraId="416EF8FB" w14:textId="77777777" w:rsidR="00F731E2" w:rsidRDefault="00F731E2" w:rsidP="00832842">
      <w:pPr>
        <w:spacing w:after="0"/>
        <w:jc w:val="both"/>
      </w:pPr>
    </w:p>
    <w:p w14:paraId="27DFBF3E" w14:textId="5158A33F" w:rsidR="00772007" w:rsidRDefault="00772007" w:rsidP="00832842">
      <w:pPr>
        <w:spacing w:after="0"/>
        <w:jc w:val="both"/>
      </w:pPr>
      <w:r>
        <w:t>Stanje potraživanja DV Vinica na dan 31.12.2025. iznosi 626,86 €.</w:t>
      </w:r>
    </w:p>
    <w:p w14:paraId="486477E7" w14:textId="77777777" w:rsidR="00772007" w:rsidRDefault="00772007" w:rsidP="00832842">
      <w:pPr>
        <w:spacing w:after="0"/>
        <w:jc w:val="both"/>
      </w:pPr>
    </w:p>
    <w:p w14:paraId="571AF390" w14:textId="0ED82ABA" w:rsidR="00E72E1F" w:rsidRDefault="00E72E1F" w:rsidP="00B32346">
      <w:pPr>
        <w:spacing w:after="0"/>
        <w:jc w:val="both"/>
        <w:rPr>
          <w:rFonts w:eastAsia="Times New Roman" w:cstheme="minorHAnsi"/>
          <w:lang w:eastAsia="hr-HR"/>
        </w:rPr>
      </w:pPr>
      <w:r w:rsidRPr="00772007">
        <w:rPr>
          <w:rFonts w:eastAsia="Times New Roman" w:cstheme="minorHAnsi"/>
          <w:lang w:eastAsia="hr-HR"/>
        </w:rPr>
        <w:t xml:space="preserve">Općina Vinica – stanje obveza </w:t>
      </w:r>
      <w:r w:rsidR="00772007" w:rsidRPr="00772007">
        <w:rPr>
          <w:rFonts w:eastAsia="Times New Roman" w:cstheme="minorHAnsi"/>
          <w:lang w:eastAsia="hr-HR"/>
        </w:rPr>
        <w:t xml:space="preserve">na dan 31.12.2025. iznosi 266.044,10 €. </w:t>
      </w:r>
      <w:r w:rsidRPr="00E72E1F">
        <w:rPr>
          <w:rFonts w:eastAsia="Times New Roman" w:cstheme="minorHAnsi"/>
          <w:lang w:eastAsia="hr-HR"/>
        </w:rPr>
        <w:t>Od navedenih obveza samo je  23.430,82 Eur dospjelo, a koje se i jednim dijelom odnosi na utvrđene obveze po IOS-ima koje se provodilo s dobavljačima. Ostalo su nedospjele obveze koje se uglavnom odnose na plaću za 12 mjesec</w:t>
      </w:r>
      <w:r w:rsidR="00772007" w:rsidRPr="00772007">
        <w:rPr>
          <w:rFonts w:eastAsia="Times New Roman" w:cstheme="minorHAnsi"/>
          <w:lang w:eastAsia="hr-HR"/>
        </w:rPr>
        <w:t xml:space="preserve"> koja se isplaćuje u siječnju 2026. godine</w:t>
      </w:r>
      <w:r w:rsidRPr="00E72E1F">
        <w:rPr>
          <w:rFonts w:eastAsia="Times New Roman" w:cstheme="minorHAnsi"/>
          <w:lang w:eastAsia="hr-HR"/>
        </w:rPr>
        <w:t xml:space="preserve"> i obveze za nabavu nefinancijske imovine. Obveze prema Hrva</w:t>
      </w:r>
      <w:r w:rsidR="005C5F14">
        <w:rPr>
          <w:rFonts w:eastAsia="Times New Roman" w:cstheme="minorHAnsi"/>
          <w:lang w:eastAsia="hr-HR"/>
        </w:rPr>
        <w:t>tskim vodama se trenutno usklađuju, a odnosi se na obveze za sredstva NUV-a koje je Općina Vinica naplaćivala za Hrvatske vode do 31.12.2024. godine.</w:t>
      </w:r>
    </w:p>
    <w:p w14:paraId="6E800C91" w14:textId="77777777" w:rsidR="00F731E2" w:rsidRPr="00E72E1F" w:rsidRDefault="00F731E2" w:rsidP="00B32346">
      <w:pPr>
        <w:spacing w:after="0"/>
        <w:jc w:val="both"/>
        <w:rPr>
          <w:rFonts w:eastAsia="Times New Roman" w:cstheme="minorHAnsi"/>
          <w:lang w:eastAsia="hr-HR"/>
        </w:rPr>
      </w:pPr>
    </w:p>
    <w:p w14:paraId="512F0C5B" w14:textId="3E44E247" w:rsidR="00E72E1F" w:rsidRPr="00772007" w:rsidRDefault="00772007" w:rsidP="00772007">
      <w:pPr>
        <w:spacing w:after="0"/>
        <w:jc w:val="both"/>
      </w:pPr>
      <w:r w:rsidRPr="00772007">
        <w:t>Dječji vrtić Vinica – stanje dospjelih obveza na dan 31.12.2025. iznosi 0,00</w:t>
      </w:r>
    </w:p>
    <w:p w14:paraId="553F93F4" w14:textId="77777777" w:rsidR="00772007" w:rsidRDefault="00E72E1F" w:rsidP="0077200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E43B56F" w14:textId="6073687F" w:rsidR="00A7249E" w:rsidRPr="00772007" w:rsidRDefault="00772007" w:rsidP="0077200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lastRenderedPageBreak/>
        <w:t>POPIS SUDSKI SPOROVA U TIJEKU</w:t>
      </w:r>
    </w:p>
    <w:tbl>
      <w:tblPr>
        <w:tblW w:w="6620" w:type="dxa"/>
        <w:tblInd w:w="93" w:type="dxa"/>
        <w:tblLook w:val="04A0" w:firstRow="1" w:lastRow="0" w:firstColumn="1" w:lastColumn="0" w:noHBand="0" w:noVBand="1"/>
      </w:tblPr>
      <w:tblGrid>
        <w:gridCol w:w="960"/>
        <w:gridCol w:w="4160"/>
        <w:gridCol w:w="1500"/>
      </w:tblGrid>
      <w:tr w:rsidR="00A7249E" w:rsidRPr="00A7249E" w14:paraId="70863897" w14:textId="77777777" w:rsidTr="006771C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46BC6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R.br.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411B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predmet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968CC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utuženi iznos</w:t>
            </w:r>
          </w:p>
        </w:tc>
      </w:tr>
      <w:tr w:rsidR="00A7249E" w:rsidRPr="00A7249E" w14:paraId="579FA61C" w14:textId="77777777" w:rsidTr="006771C6">
        <w:trPr>
          <w:trHeight w:val="50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5FAEE" w14:textId="77777777" w:rsidR="00A7249E" w:rsidRPr="00A7249E" w:rsidRDefault="00A7249E" w:rsidP="00A72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4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862E2" w14:textId="77777777" w:rsidR="00A7249E" w:rsidRPr="00A7249E" w:rsidRDefault="00A7249E" w:rsidP="00A72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Općinski sud u Varaždinu, broj: Pn-56/2020 - radi: naknade štete TUŽITELJ: CAKI TRANS d.o.o. KOŠKOVEC I TUŽENIK: DARKO PAJTLAR II TUŽENIK: LJERKA PAJTLAR III TUŽENIK: OPĆINA VINICA IV TUŽENIK: SLAVICA PAJTLAR V TUŽENIK: EDINA PAJTLA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683EA" w14:textId="77777777" w:rsidR="00A7249E" w:rsidRPr="00A7249E" w:rsidRDefault="00A7249E" w:rsidP="00A72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73.657,04 EUR</w:t>
            </w:r>
          </w:p>
        </w:tc>
      </w:tr>
      <w:tr w:rsidR="00A7249E" w:rsidRPr="00A7249E" w14:paraId="5E82CE73" w14:textId="77777777" w:rsidTr="006771C6">
        <w:trPr>
          <w:trHeight w:val="50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74EA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E855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EEFB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7249E" w:rsidRPr="00A7249E" w14:paraId="19FDFC0C" w14:textId="77777777" w:rsidTr="006771C6">
        <w:trPr>
          <w:trHeight w:val="50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059D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5131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B9FD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7249E" w:rsidRPr="00A7249E" w14:paraId="2366A7B0" w14:textId="77777777" w:rsidTr="006771C6">
        <w:trPr>
          <w:trHeight w:val="8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29BB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CED1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E045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7249E" w:rsidRPr="00A7249E" w14:paraId="7B5DB447" w14:textId="77777777" w:rsidTr="006771C6">
        <w:trPr>
          <w:trHeight w:val="11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BBEA4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D59CA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Općinski sud u Varaždinu, broj: P-205/2020 - radi: isplate TUŽITELJ: BREGOVIĆ STJEPAN TUŽENIK: OPĆINA VINICA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A8DC5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19.908,42 EUR</w:t>
            </w:r>
          </w:p>
        </w:tc>
      </w:tr>
      <w:tr w:rsidR="00A7249E" w:rsidRPr="00A7249E" w14:paraId="7F555CA6" w14:textId="77777777" w:rsidTr="006771C6">
        <w:trPr>
          <w:trHeight w:val="27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9EF58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FDE02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Trgovački sud u Rijeci, broj: P-501/2021 (ranije: P-126/2018) - radi: utvrđenja prava vlasništva I TUŽITELJ: BOLJEŠIĆ BARBARA II TUŽITELJ: DRETAR BRANKO III TUŽITELJ: BUBNJARIĆ ANITA IV TUŽITELJ: STRMEČKI IVAN V TUŽITELJ: STRMEČKI IVANKA VI TUŽITELJ: HRVATSKI ZAVOD ZA MIROVINSKO OSIGURANJE XII: TUŽENIK: OPĆINA VINICA i dr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4C0CE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33.313,42 EUR</w:t>
            </w:r>
          </w:p>
        </w:tc>
      </w:tr>
    </w:tbl>
    <w:p w14:paraId="4E8D6726" w14:textId="77777777" w:rsidR="0093072C" w:rsidRDefault="0093072C" w:rsidP="00554D72">
      <w:pPr>
        <w:jc w:val="both"/>
      </w:pPr>
    </w:p>
    <w:p w14:paraId="39B6CBCB" w14:textId="77777777" w:rsidR="00772007" w:rsidRPr="00A7249E" w:rsidRDefault="00772007" w:rsidP="00554D72">
      <w:pPr>
        <w:jc w:val="both"/>
      </w:pPr>
    </w:p>
    <w:sectPr w:rsidR="00772007" w:rsidRPr="00A7249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F296F" w14:textId="77777777" w:rsidR="00F50FED" w:rsidRDefault="00F50FED" w:rsidP="0034482C">
      <w:pPr>
        <w:spacing w:after="0" w:line="240" w:lineRule="auto"/>
      </w:pPr>
      <w:r>
        <w:separator/>
      </w:r>
    </w:p>
  </w:endnote>
  <w:endnote w:type="continuationSeparator" w:id="0">
    <w:p w14:paraId="42856235" w14:textId="77777777" w:rsidR="00F50FED" w:rsidRDefault="00F50FED" w:rsidP="00344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 Gyre Bonu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1497358"/>
      <w:docPartObj>
        <w:docPartGallery w:val="Page Numbers (Bottom of Page)"/>
        <w:docPartUnique/>
      </w:docPartObj>
    </w:sdtPr>
    <w:sdtEndPr/>
    <w:sdtContent>
      <w:p w14:paraId="2753D58B" w14:textId="77777777" w:rsidR="009C2DFC" w:rsidRDefault="009C2DF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457">
          <w:rPr>
            <w:noProof/>
          </w:rPr>
          <w:t>20</w:t>
        </w:r>
        <w:r>
          <w:fldChar w:fldCharType="end"/>
        </w:r>
      </w:p>
    </w:sdtContent>
  </w:sdt>
  <w:p w14:paraId="5633F662" w14:textId="77777777" w:rsidR="009C2DFC" w:rsidRDefault="009C2DF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AA2AC" w14:textId="77777777" w:rsidR="00F50FED" w:rsidRDefault="00F50FED" w:rsidP="0034482C">
      <w:pPr>
        <w:spacing w:after="0" w:line="240" w:lineRule="auto"/>
      </w:pPr>
      <w:r>
        <w:separator/>
      </w:r>
    </w:p>
  </w:footnote>
  <w:footnote w:type="continuationSeparator" w:id="0">
    <w:p w14:paraId="0CD11C9F" w14:textId="77777777" w:rsidR="00F50FED" w:rsidRDefault="00F50FED" w:rsidP="00344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439"/>
    <w:multiLevelType w:val="hybridMultilevel"/>
    <w:tmpl w:val="7C5068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669BE"/>
    <w:multiLevelType w:val="hybridMultilevel"/>
    <w:tmpl w:val="F3468652"/>
    <w:lvl w:ilvl="0" w:tplc="81B47F10">
      <w:start w:val="1"/>
      <w:numFmt w:val="upperLetter"/>
      <w:lvlText w:val="%1."/>
      <w:lvlJc w:val="left"/>
      <w:pPr>
        <w:ind w:left="1646" w:hanging="291"/>
      </w:pPr>
      <w:rPr>
        <w:rFonts w:ascii="TeX Gyre Bonum" w:eastAsia="TeX Gyre Bonum" w:hAnsi="TeX Gyre Bonum" w:cs="TeX Gyre Bonum" w:hint="default"/>
        <w:w w:val="100"/>
        <w:sz w:val="22"/>
        <w:szCs w:val="22"/>
        <w:lang w:val="hr-HR" w:eastAsia="en-US" w:bidi="ar-SA"/>
      </w:rPr>
    </w:lvl>
    <w:lvl w:ilvl="1" w:tplc="10107A92">
      <w:numFmt w:val="bullet"/>
      <w:lvlText w:val="•"/>
      <w:lvlJc w:val="left"/>
      <w:pPr>
        <w:ind w:left="2660" w:hanging="291"/>
      </w:pPr>
      <w:rPr>
        <w:rFonts w:hint="default"/>
        <w:lang w:val="hr-HR" w:eastAsia="en-US" w:bidi="ar-SA"/>
      </w:rPr>
    </w:lvl>
    <w:lvl w:ilvl="2" w:tplc="98AEF0A2">
      <w:numFmt w:val="bullet"/>
      <w:lvlText w:val="•"/>
      <w:lvlJc w:val="left"/>
      <w:pPr>
        <w:ind w:left="3681" w:hanging="291"/>
      </w:pPr>
      <w:rPr>
        <w:rFonts w:hint="default"/>
        <w:lang w:val="hr-HR" w:eastAsia="en-US" w:bidi="ar-SA"/>
      </w:rPr>
    </w:lvl>
    <w:lvl w:ilvl="3" w:tplc="1A6E75FA">
      <w:numFmt w:val="bullet"/>
      <w:lvlText w:val="•"/>
      <w:lvlJc w:val="left"/>
      <w:pPr>
        <w:ind w:left="4701" w:hanging="291"/>
      </w:pPr>
      <w:rPr>
        <w:rFonts w:hint="default"/>
        <w:lang w:val="hr-HR" w:eastAsia="en-US" w:bidi="ar-SA"/>
      </w:rPr>
    </w:lvl>
    <w:lvl w:ilvl="4" w:tplc="85FED656">
      <w:numFmt w:val="bullet"/>
      <w:lvlText w:val="•"/>
      <w:lvlJc w:val="left"/>
      <w:pPr>
        <w:ind w:left="5722" w:hanging="291"/>
      </w:pPr>
      <w:rPr>
        <w:rFonts w:hint="default"/>
        <w:lang w:val="hr-HR" w:eastAsia="en-US" w:bidi="ar-SA"/>
      </w:rPr>
    </w:lvl>
    <w:lvl w:ilvl="5" w:tplc="1E68C29A">
      <w:numFmt w:val="bullet"/>
      <w:lvlText w:val="•"/>
      <w:lvlJc w:val="left"/>
      <w:pPr>
        <w:ind w:left="6743" w:hanging="291"/>
      </w:pPr>
      <w:rPr>
        <w:rFonts w:hint="default"/>
        <w:lang w:val="hr-HR" w:eastAsia="en-US" w:bidi="ar-SA"/>
      </w:rPr>
    </w:lvl>
    <w:lvl w:ilvl="6" w:tplc="20CA39E8">
      <w:numFmt w:val="bullet"/>
      <w:lvlText w:val="•"/>
      <w:lvlJc w:val="left"/>
      <w:pPr>
        <w:ind w:left="7763" w:hanging="291"/>
      </w:pPr>
      <w:rPr>
        <w:rFonts w:hint="default"/>
        <w:lang w:val="hr-HR" w:eastAsia="en-US" w:bidi="ar-SA"/>
      </w:rPr>
    </w:lvl>
    <w:lvl w:ilvl="7" w:tplc="E9EA60BE">
      <w:numFmt w:val="bullet"/>
      <w:lvlText w:val="•"/>
      <w:lvlJc w:val="left"/>
      <w:pPr>
        <w:ind w:left="8784" w:hanging="291"/>
      </w:pPr>
      <w:rPr>
        <w:rFonts w:hint="default"/>
        <w:lang w:val="hr-HR" w:eastAsia="en-US" w:bidi="ar-SA"/>
      </w:rPr>
    </w:lvl>
    <w:lvl w:ilvl="8" w:tplc="C560775A">
      <w:numFmt w:val="bullet"/>
      <w:lvlText w:val="•"/>
      <w:lvlJc w:val="left"/>
      <w:pPr>
        <w:ind w:left="9805" w:hanging="291"/>
      </w:pPr>
      <w:rPr>
        <w:rFonts w:hint="default"/>
        <w:lang w:val="hr-HR" w:eastAsia="en-US" w:bidi="ar-SA"/>
      </w:rPr>
    </w:lvl>
  </w:abstractNum>
  <w:abstractNum w:abstractNumId="2" w15:restartNumberingAfterBreak="0">
    <w:nsid w:val="18023701"/>
    <w:multiLevelType w:val="hybridMultilevel"/>
    <w:tmpl w:val="F6AEFAC4"/>
    <w:lvl w:ilvl="0" w:tplc="D4185AE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A515C5"/>
    <w:multiLevelType w:val="hybridMultilevel"/>
    <w:tmpl w:val="9D36A8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7DDD"/>
    <w:multiLevelType w:val="hybridMultilevel"/>
    <w:tmpl w:val="B0007A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67175"/>
    <w:multiLevelType w:val="hybridMultilevel"/>
    <w:tmpl w:val="E940C124"/>
    <w:lvl w:ilvl="0" w:tplc="367A4B28">
      <w:numFmt w:val="bullet"/>
      <w:lvlText w:val="-"/>
      <w:lvlJc w:val="left"/>
      <w:pPr>
        <w:ind w:left="17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C9A43A02">
      <w:numFmt w:val="bullet"/>
      <w:lvlText w:val="•"/>
      <w:lvlJc w:val="left"/>
      <w:pPr>
        <w:ind w:left="2732" w:hanging="360"/>
      </w:pPr>
      <w:rPr>
        <w:rFonts w:hint="default"/>
        <w:lang w:val="hr-HR" w:eastAsia="en-US" w:bidi="ar-SA"/>
      </w:rPr>
    </w:lvl>
    <w:lvl w:ilvl="2" w:tplc="B8925F26">
      <w:numFmt w:val="bullet"/>
      <w:lvlText w:val="•"/>
      <w:lvlJc w:val="left"/>
      <w:pPr>
        <w:ind w:left="3745" w:hanging="360"/>
      </w:pPr>
      <w:rPr>
        <w:rFonts w:hint="default"/>
        <w:lang w:val="hr-HR" w:eastAsia="en-US" w:bidi="ar-SA"/>
      </w:rPr>
    </w:lvl>
    <w:lvl w:ilvl="3" w:tplc="C43E0B92">
      <w:numFmt w:val="bullet"/>
      <w:lvlText w:val="•"/>
      <w:lvlJc w:val="left"/>
      <w:pPr>
        <w:ind w:left="4757" w:hanging="360"/>
      </w:pPr>
      <w:rPr>
        <w:rFonts w:hint="default"/>
        <w:lang w:val="hr-HR" w:eastAsia="en-US" w:bidi="ar-SA"/>
      </w:rPr>
    </w:lvl>
    <w:lvl w:ilvl="4" w:tplc="21B0C312">
      <w:numFmt w:val="bullet"/>
      <w:lvlText w:val="•"/>
      <w:lvlJc w:val="left"/>
      <w:pPr>
        <w:ind w:left="5770" w:hanging="360"/>
      </w:pPr>
      <w:rPr>
        <w:rFonts w:hint="default"/>
        <w:lang w:val="hr-HR" w:eastAsia="en-US" w:bidi="ar-SA"/>
      </w:rPr>
    </w:lvl>
    <w:lvl w:ilvl="5" w:tplc="3394FB04">
      <w:numFmt w:val="bullet"/>
      <w:lvlText w:val="•"/>
      <w:lvlJc w:val="left"/>
      <w:pPr>
        <w:ind w:left="6783" w:hanging="360"/>
      </w:pPr>
      <w:rPr>
        <w:rFonts w:hint="default"/>
        <w:lang w:val="hr-HR" w:eastAsia="en-US" w:bidi="ar-SA"/>
      </w:rPr>
    </w:lvl>
    <w:lvl w:ilvl="6" w:tplc="5CD6128E">
      <w:numFmt w:val="bullet"/>
      <w:lvlText w:val="•"/>
      <w:lvlJc w:val="left"/>
      <w:pPr>
        <w:ind w:left="7795" w:hanging="360"/>
      </w:pPr>
      <w:rPr>
        <w:rFonts w:hint="default"/>
        <w:lang w:val="hr-HR" w:eastAsia="en-US" w:bidi="ar-SA"/>
      </w:rPr>
    </w:lvl>
    <w:lvl w:ilvl="7" w:tplc="3B2A4D76">
      <w:numFmt w:val="bullet"/>
      <w:lvlText w:val="•"/>
      <w:lvlJc w:val="left"/>
      <w:pPr>
        <w:ind w:left="8808" w:hanging="360"/>
      </w:pPr>
      <w:rPr>
        <w:rFonts w:hint="default"/>
        <w:lang w:val="hr-HR" w:eastAsia="en-US" w:bidi="ar-SA"/>
      </w:rPr>
    </w:lvl>
    <w:lvl w:ilvl="8" w:tplc="08F4E52E">
      <w:numFmt w:val="bullet"/>
      <w:lvlText w:val="•"/>
      <w:lvlJc w:val="left"/>
      <w:pPr>
        <w:ind w:left="9821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234A7A07"/>
    <w:multiLevelType w:val="hybridMultilevel"/>
    <w:tmpl w:val="E32E05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D3C5C"/>
    <w:multiLevelType w:val="hybridMultilevel"/>
    <w:tmpl w:val="AE4C0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158BB"/>
    <w:multiLevelType w:val="hybridMultilevel"/>
    <w:tmpl w:val="8E7A6C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47AD8"/>
    <w:multiLevelType w:val="hybridMultilevel"/>
    <w:tmpl w:val="052A64AE"/>
    <w:lvl w:ilvl="0" w:tplc="EF7868DC">
      <w:numFmt w:val="bullet"/>
      <w:lvlText w:val="-"/>
      <w:lvlJc w:val="left"/>
      <w:pPr>
        <w:ind w:left="1356" w:hanging="233"/>
      </w:pPr>
      <w:rPr>
        <w:rFonts w:ascii="TeX Gyre Bonum" w:eastAsia="TeX Gyre Bonum" w:hAnsi="TeX Gyre Bonum" w:cs="TeX Gyre Bonum" w:hint="default"/>
        <w:b/>
        <w:bCs/>
        <w:w w:val="100"/>
        <w:sz w:val="22"/>
        <w:szCs w:val="22"/>
        <w:lang w:val="hr-HR" w:eastAsia="en-US" w:bidi="ar-SA"/>
      </w:rPr>
    </w:lvl>
    <w:lvl w:ilvl="1" w:tplc="1CFAE28E">
      <w:numFmt w:val="bullet"/>
      <w:lvlText w:val="•"/>
      <w:lvlJc w:val="left"/>
      <w:pPr>
        <w:ind w:left="2408" w:hanging="233"/>
      </w:pPr>
      <w:rPr>
        <w:rFonts w:hint="default"/>
        <w:lang w:val="hr-HR" w:eastAsia="en-US" w:bidi="ar-SA"/>
      </w:rPr>
    </w:lvl>
    <w:lvl w:ilvl="2" w:tplc="EACC4DDA">
      <w:numFmt w:val="bullet"/>
      <w:lvlText w:val="•"/>
      <w:lvlJc w:val="left"/>
      <w:pPr>
        <w:ind w:left="3457" w:hanging="233"/>
      </w:pPr>
      <w:rPr>
        <w:rFonts w:hint="default"/>
        <w:lang w:val="hr-HR" w:eastAsia="en-US" w:bidi="ar-SA"/>
      </w:rPr>
    </w:lvl>
    <w:lvl w:ilvl="3" w:tplc="14E05A0E">
      <w:numFmt w:val="bullet"/>
      <w:lvlText w:val="•"/>
      <w:lvlJc w:val="left"/>
      <w:pPr>
        <w:ind w:left="4505" w:hanging="233"/>
      </w:pPr>
      <w:rPr>
        <w:rFonts w:hint="default"/>
        <w:lang w:val="hr-HR" w:eastAsia="en-US" w:bidi="ar-SA"/>
      </w:rPr>
    </w:lvl>
    <w:lvl w:ilvl="4" w:tplc="2DDCA764">
      <w:numFmt w:val="bullet"/>
      <w:lvlText w:val="•"/>
      <w:lvlJc w:val="left"/>
      <w:pPr>
        <w:ind w:left="5554" w:hanging="233"/>
      </w:pPr>
      <w:rPr>
        <w:rFonts w:hint="default"/>
        <w:lang w:val="hr-HR" w:eastAsia="en-US" w:bidi="ar-SA"/>
      </w:rPr>
    </w:lvl>
    <w:lvl w:ilvl="5" w:tplc="5B82EE96">
      <w:numFmt w:val="bullet"/>
      <w:lvlText w:val="•"/>
      <w:lvlJc w:val="left"/>
      <w:pPr>
        <w:ind w:left="6603" w:hanging="233"/>
      </w:pPr>
      <w:rPr>
        <w:rFonts w:hint="default"/>
        <w:lang w:val="hr-HR" w:eastAsia="en-US" w:bidi="ar-SA"/>
      </w:rPr>
    </w:lvl>
    <w:lvl w:ilvl="6" w:tplc="8366787E">
      <w:numFmt w:val="bullet"/>
      <w:lvlText w:val="•"/>
      <w:lvlJc w:val="left"/>
      <w:pPr>
        <w:ind w:left="7651" w:hanging="233"/>
      </w:pPr>
      <w:rPr>
        <w:rFonts w:hint="default"/>
        <w:lang w:val="hr-HR" w:eastAsia="en-US" w:bidi="ar-SA"/>
      </w:rPr>
    </w:lvl>
    <w:lvl w:ilvl="7" w:tplc="ED72BACA">
      <w:numFmt w:val="bullet"/>
      <w:lvlText w:val="•"/>
      <w:lvlJc w:val="left"/>
      <w:pPr>
        <w:ind w:left="8700" w:hanging="233"/>
      </w:pPr>
      <w:rPr>
        <w:rFonts w:hint="default"/>
        <w:lang w:val="hr-HR" w:eastAsia="en-US" w:bidi="ar-SA"/>
      </w:rPr>
    </w:lvl>
    <w:lvl w:ilvl="8" w:tplc="920A1CF0">
      <w:numFmt w:val="bullet"/>
      <w:lvlText w:val="•"/>
      <w:lvlJc w:val="left"/>
      <w:pPr>
        <w:ind w:left="9749" w:hanging="233"/>
      </w:pPr>
      <w:rPr>
        <w:rFonts w:hint="default"/>
        <w:lang w:val="hr-HR" w:eastAsia="en-US" w:bidi="ar-SA"/>
      </w:rPr>
    </w:lvl>
  </w:abstractNum>
  <w:abstractNum w:abstractNumId="10" w15:restartNumberingAfterBreak="0">
    <w:nsid w:val="2C43427C"/>
    <w:multiLevelType w:val="hybridMultilevel"/>
    <w:tmpl w:val="F314DEA8"/>
    <w:lvl w:ilvl="0" w:tplc="829AB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620A8"/>
    <w:multiLevelType w:val="hybridMultilevel"/>
    <w:tmpl w:val="06682BD6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2FDB1DA1"/>
    <w:multiLevelType w:val="hybridMultilevel"/>
    <w:tmpl w:val="BE78ABBE"/>
    <w:lvl w:ilvl="0" w:tplc="1EB214C8">
      <w:numFmt w:val="bullet"/>
      <w:lvlText w:val="-"/>
      <w:lvlJc w:val="left"/>
      <w:pPr>
        <w:ind w:left="1493" w:hanging="137"/>
      </w:pPr>
      <w:rPr>
        <w:rFonts w:ascii="TeX Gyre Bonum" w:eastAsia="TeX Gyre Bonum" w:hAnsi="TeX Gyre Bonum" w:cs="TeX Gyre Bonum" w:hint="default"/>
        <w:i/>
        <w:w w:val="100"/>
        <w:sz w:val="22"/>
        <w:szCs w:val="22"/>
        <w:lang w:val="hr-HR" w:eastAsia="en-US" w:bidi="ar-SA"/>
      </w:rPr>
    </w:lvl>
    <w:lvl w:ilvl="1" w:tplc="BCA45A0E">
      <w:numFmt w:val="bullet"/>
      <w:lvlText w:val="•"/>
      <w:lvlJc w:val="left"/>
      <w:pPr>
        <w:ind w:left="2534" w:hanging="137"/>
      </w:pPr>
      <w:rPr>
        <w:rFonts w:hint="default"/>
        <w:lang w:val="hr-HR" w:eastAsia="en-US" w:bidi="ar-SA"/>
      </w:rPr>
    </w:lvl>
    <w:lvl w:ilvl="2" w:tplc="67C0B512">
      <w:numFmt w:val="bullet"/>
      <w:lvlText w:val="•"/>
      <w:lvlJc w:val="left"/>
      <w:pPr>
        <w:ind w:left="3569" w:hanging="137"/>
      </w:pPr>
      <w:rPr>
        <w:rFonts w:hint="default"/>
        <w:lang w:val="hr-HR" w:eastAsia="en-US" w:bidi="ar-SA"/>
      </w:rPr>
    </w:lvl>
    <w:lvl w:ilvl="3" w:tplc="E2289F48">
      <w:numFmt w:val="bullet"/>
      <w:lvlText w:val="•"/>
      <w:lvlJc w:val="left"/>
      <w:pPr>
        <w:ind w:left="4603" w:hanging="137"/>
      </w:pPr>
      <w:rPr>
        <w:rFonts w:hint="default"/>
        <w:lang w:val="hr-HR" w:eastAsia="en-US" w:bidi="ar-SA"/>
      </w:rPr>
    </w:lvl>
    <w:lvl w:ilvl="4" w:tplc="3260FF82">
      <w:numFmt w:val="bullet"/>
      <w:lvlText w:val="•"/>
      <w:lvlJc w:val="left"/>
      <w:pPr>
        <w:ind w:left="5638" w:hanging="137"/>
      </w:pPr>
      <w:rPr>
        <w:rFonts w:hint="default"/>
        <w:lang w:val="hr-HR" w:eastAsia="en-US" w:bidi="ar-SA"/>
      </w:rPr>
    </w:lvl>
    <w:lvl w:ilvl="5" w:tplc="C13ED928">
      <w:numFmt w:val="bullet"/>
      <w:lvlText w:val="•"/>
      <w:lvlJc w:val="left"/>
      <w:pPr>
        <w:ind w:left="6673" w:hanging="137"/>
      </w:pPr>
      <w:rPr>
        <w:rFonts w:hint="default"/>
        <w:lang w:val="hr-HR" w:eastAsia="en-US" w:bidi="ar-SA"/>
      </w:rPr>
    </w:lvl>
    <w:lvl w:ilvl="6" w:tplc="5074032E">
      <w:numFmt w:val="bullet"/>
      <w:lvlText w:val="•"/>
      <w:lvlJc w:val="left"/>
      <w:pPr>
        <w:ind w:left="7707" w:hanging="137"/>
      </w:pPr>
      <w:rPr>
        <w:rFonts w:hint="default"/>
        <w:lang w:val="hr-HR" w:eastAsia="en-US" w:bidi="ar-SA"/>
      </w:rPr>
    </w:lvl>
    <w:lvl w:ilvl="7" w:tplc="486A686A">
      <w:numFmt w:val="bullet"/>
      <w:lvlText w:val="•"/>
      <w:lvlJc w:val="left"/>
      <w:pPr>
        <w:ind w:left="8742" w:hanging="137"/>
      </w:pPr>
      <w:rPr>
        <w:rFonts w:hint="default"/>
        <w:lang w:val="hr-HR" w:eastAsia="en-US" w:bidi="ar-SA"/>
      </w:rPr>
    </w:lvl>
    <w:lvl w:ilvl="8" w:tplc="303CD752">
      <w:numFmt w:val="bullet"/>
      <w:lvlText w:val="•"/>
      <w:lvlJc w:val="left"/>
      <w:pPr>
        <w:ind w:left="9777" w:hanging="137"/>
      </w:pPr>
      <w:rPr>
        <w:rFonts w:hint="default"/>
        <w:lang w:val="hr-HR" w:eastAsia="en-US" w:bidi="ar-SA"/>
      </w:rPr>
    </w:lvl>
  </w:abstractNum>
  <w:abstractNum w:abstractNumId="13" w15:restartNumberingAfterBreak="0">
    <w:nsid w:val="30EF7DE9"/>
    <w:multiLevelType w:val="hybridMultilevel"/>
    <w:tmpl w:val="481480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647CD"/>
    <w:multiLevelType w:val="hybridMultilevel"/>
    <w:tmpl w:val="700CE8C6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8EC06BD"/>
    <w:multiLevelType w:val="hybridMultilevel"/>
    <w:tmpl w:val="7AA446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170E8"/>
    <w:multiLevelType w:val="hybridMultilevel"/>
    <w:tmpl w:val="649411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3357F"/>
    <w:multiLevelType w:val="hybridMultilevel"/>
    <w:tmpl w:val="25245E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36F94"/>
    <w:multiLevelType w:val="hybridMultilevel"/>
    <w:tmpl w:val="B1FE03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87B1D"/>
    <w:multiLevelType w:val="hybridMultilevel"/>
    <w:tmpl w:val="99668E98"/>
    <w:lvl w:ilvl="0" w:tplc="C570D7A6">
      <w:numFmt w:val="bullet"/>
      <w:lvlText w:val="-"/>
      <w:lvlJc w:val="left"/>
      <w:pPr>
        <w:ind w:left="1214" w:hanging="159"/>
      </w:pPr>
      <w:rPr>
        <w:rFonts w:ascii="TeX Gyre Bonum" w:eastAsia="TeX Gyre Bonum" w:hAnsi="TeX Gyre Bonum" w:cs="TeX Gyre Bonum" w:hint="default"/>
        <w:w w:val="100"/>
        <w:sz w:val="22"/>
        <w:szCs w:val="22"/>
        <w:lang w:val="hr-HR" w:eastAsia="en-US" w:bidi="ar-SA"/>
      </w:rPr>
    </w:lvl>
    <w:lvl w:ilvl="1" w:tplc="AD04FF06">
      <w:numFmt w:val="bullet"/>
      <w:lvlText w:val="-"/>
      <w:lvlJc w:val="left"/>
      <w:pPr>
        <w:ind w:left="1356" w:hanging="176"/>
      </w:pPr>
      <w:rPr>
        <w:rFonts w:hint="default"/>
        <w:w w:val="100"/>
        <w:lang w:val="hr-HR" w:eastAsia="en-US" w:bidi="ar-SA"/>
      </w:rPr>
    </w:lvl>
    <w:lvl w:ilvl="2" w:tplc="39AAB4EA">
      <w:numFmt w:val="bullet"/>
      <w:lvlText w:val="•"/>
      <w:lvlJc w:val="left"/>
      <w:pPr>
        <w:ind w:left="2525" w:hanging="176"/>
      </w:pPr>
      <w:rPr>
        <w:rFonts w:hint="default"/>
        <w:lang w:val="hr-HR" w:eastAsia="en-US" w:bidi="ar-SA"/>
      </w:rPr>
    </w:lvl>
    <w:lvl w:ilvl="3" w:tplc="08C6DBD0">
      <w:numFmt w:val="bullet"/>
      <w:lvlText w:val="•"/>
      <w:lvlJc w:val="left"/>
      <w:pPr>
        <w:ind w:left="3690" w:hanging="176"/>
      </w:pPr>
      <w:rPr>
        <w:rFonts w:hint="default"/>
        <w:lang w:val="hr-HR" w:eastAsia="en-US" w:bidi="ar-SA"/>
      </w:rPr>
    </w:lvl>
    <w:lvl w:ilvl="4" w:tplc="342CD6D0">
      <w:numFmt w:val="bullet"/>
      <w:lvlText w:val="•"/>
      <w:lvlJc w:val="left"/>
      <w:pPr>
        <w:ind w:left="4855" w:hanging="176"/>
      </w:pPr>
      <w:rPr>
        <w:rFonts w:hint="default"/>
        <w:lang w:val="hr-HR" w:eastAsia="en-US" w:bidi="ar-SA"/>
      </w:rPr>
    </w:lvl>
    <w:lvl w:ilvl="5" w:tplc="AC84C9DC">
      <w:numFmt w:val="bullet"/>
      <w:lvlText w:val="•"/>
      <w:lvlJc w:val="left"/>
      <w:pPr>
        <w:ind w:left="6020" w:hanging="176"/>
      </w:pPr>
      <w:rPr>
        <w:rFonts w:hint="default"/>
        <w:lang w:val="hr-HR" w:eastAsia="en-US" w:bidi="ar-SA"/>
      </w:rPr>
    </w:lvl>
    <w:lvl w:ilvl="6" w:tplc="7DB6298A">
      <w:numFmt w:val="bullet"/>
      <w:lvlText w:val="•"/>
      <w:lvlJc w:val="left"/>
      <w:pPr>
        <w:ind w:left="7185" w:hanging="176"/>
      </w:pPr>
      <w:rPr>
        <w:rFonts w:hint="default"/>
        <w:lang w:val="hr-HR" w:eastAsia="en-US" w:bidi="ar-SA"/>
      </w:rPr>
    </w:lvl>
    <w:lvl w:ilvl="7" w:tplc="D77AF680">
      <w:numFmt w:val="bullet"/>
      <w:lvlText w:val="•"/>
      <w:lvlJc w:val="left"/>
      <w:pPr>
        <w:ind w:left="8350" w:hanging="176"/>
      </w:pPr>
      <w:rPr>
        <w:rFonts w:hint="default"/>
        <w:lang w:val="hr-HR" w:eastAsia="en-US" w:bidi="ar-SA"/>
      </w:rPr>
    </w:lvl>
    <w:lvl w:ilvl="8" w:tplc="2E5A76AE">
      <w:numFmt w:val="bullet"/>
      <w:lvlText w:val="•"/>
      <w:lvlJc w:val="left"/>
      <w:pPr>
        <w:ind w:left="9516" w:hanging="176"/>
      </w:pPr>
      <w:rPr>
        <w:rFonts w:hint="default"/>
        <w:lang w:val="hr-HR" w:eastAsia="en-US" w:bidi="ar-SA"/>
      </w:rPr>
    </w:lvl>
  </w:abstractNum>
  <w:abstractNum w:abstractNumId="20" w15:restartNumberingAfterBreak="0">
    <w:nsid w:val="4FBF0EA4"/>
    <w:multiLevelType w:val="hybridMultilevel"/>
    <w:tmpl w:val="A1002DC0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C426E"/>
    <w:multiLevelType w:val="hybridMultilevel"/>
    <w:tmpl w:val="8A16F3B2"/>
    <w:lvl w:ilvl="0" w:tplc="8504784C">
      <w:numFmt w:val="bullet"/>
      <w:lvlText w:val="-"/>
      <w:lvlJc w:val="left"/>
      <w:pPr>
        <w:ind w:left="1356" w:hanging="269"/>
      </w:pPr>
      <w:rPr>
        <w:rFonts w:ascii="TeX Gyre Bonum" w:eastAsia="TeX Gyre Bonum" w:hAnsi="TeX Gyre Bonum" w:cs="TeX Gyre Bonum" w:hint="default"/>
        <w:w w:val="100"/>
        <w:sz w:val="22"/>
        <w:szCs w:val="22"/>
        <w:lang w:val="hr-HR" w:eastAsia="en-US" w:bidi="ar-SA"/>
      </w:rPr>
    </w:lvl>
    <w:lvl w:ilvl="1" w:tplc="9C3E7E2A">
      <w:numFmt w:val="bullet"/>
      <w:lvlText w:val="•"/>
      <w:lvlJc w:val="left"/>
      <w:pPr>
        <w:ind w:left="2408" w:hanging="269"/>
      </w:pPr>
      <w:rPr>
        <w:rFonts w:hint="default"/>
        <w:lang w:val="hr-HR" w:eastAsia="en-US" w:bidi="ar-SA"/>
      </w:rPr>
    </w:lvl>
    <w:lvl w:ilvl="2" w:tplc="A5D2145C">
      <w:numFmt w:val="bullet"/>
      <w:lvlText w:val="•"/>
      <w:lvlJc w:val="left"/>
      <w:pPr>
        <w:ind w:left="3457" w:hanging="269"/>
      </w:pPr>
      <w:rPr>
        <w:rFonts w:hint="default"/>
        <w:lang w:val="hr-HR" w:eastAsia="en-US" w:bidi="ar-SA"/>
      </w:rPr>
    </w:lvl>
    <w:lvl w:ilvl="3" w:tplc="84841C2A">
      <w:numFmt w:val="bullet"/>
      <w:lvlText w:val="•"/>
      <w:lvlJc w:val="left"/>
      <w:pPr>
        <w:ind w:left="4505" w:hanging="269"/>
      </w:pPr>
      <w:rPr>
        <w:rFonts w:hint="default"/>
        <w:lang w:val="hr-HR" w:eastAsia="en-US" w:bidi="ar-SA"/>
      </w:rPr>
    </w:lvl>
    <w:lvl w:ilvl="4" w:tplc="E5C8AAD8">
      <w:numFmt w:val="bullet"/>
      <w:lvlText w:val="•"/>
      <w:lvlJc w:val="left"/>
      <w:pPr>
        <w:ind w:left="5554" w:hanging="269"/>
      </w:pPr>
      <w:rPr>
        <w:rFonts w:hint="default"/>
        <w:lang w:val="hr-HR" w:eastAsia="en-US" w:bidi="ar-SA"/>
      </w:rPr>
    </w:lvl>
    <w:lvl w:ilvl="5" w:tplc="AF9808BA">
      <w:numFmt w:val="bullet"/>
      <w:lvlText w:val="•"/>
      <w:lvlJc w:val="left"/>
      <w:pPr>
        <w:ind w:left="6603" w:hanging="269"/>
      </w:pPr>
      <w:rPr>
        <w:rFonts w:hint="default"/>
        <w:lang w:val="hr-HR" w:eastAsia="en-US" w:bidi="ar-SA"/>
      </w:rPr>
    </w:lvl>
    <w:lvl w:ilvl="6" w:tplc="0C103AFC">
      <w:numFmt w:val="bullet"/>
      <w:lvlText w:val="•"/>
      <w:lvlJc w:val="left"/>
      <w:pPr>
        <w:ind w:left="7651" w:hanging="269"/>
      </w:pPr>
      <w:rPr>
        <w:rFonts w:hint="default"/>
        <w:lang w:val="hr-HR" w:eastAsia="en-US" w:bidi="ar-SA"/>
      </w:rPr>
    </w:lvl>
    <w:lvl w:ilvl="7" w:tplc="376EC69E">
      <w:numFmt w:val="bullet"/>
      <w:lvlText w:val="•"/>
      <w:lvlJc w:val="left"/>
      <w:pPr>
        <w:ind w:left="8700" w:hanging="269"/>
      </w:pPr>
      <w:rPr>
        <w:rFonts w:hint="default"/>
        <w:lang w:val="hr-HR" w:eastAsia="en-US" w:bidi="ar-SA"/>
      </w:rPr>
    </w:lvl>
    <w:lvl w:ilvl="8" w:tplc="22D6AF74">
      <w:numFmt w:val="bullet"/>
      <w:lvlText w:val="•"/>
      <w:lvlJc w:val="left"/>
      <w:pPr>
        <w:ind w:left="9749" w:hanging="269"/>
      </w:pPr>
      <w:rPr>
        <w:rFonts w:hint="default"/>
        <w:lang w:val="hr-HR" w:eastAsia="en-US" w:bidi="ar-SA"/>
      </w:rPr>
    </w:lvl>
  </w:abstractNum>
  <w:abstractNum w:abstractNumId="22" w15:restartNumberingAfterBreak="0">
    <w:nsid w:val="533276C3"/>
    <w:multiLevelType w:val="hybridMultilevel"/>
    <w:tmpl w:val="B5DE7722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04ED9"/>
    <w:multiLevelType w:val="hybridMultilevel"/>
    <w:tmpl w:val="4F34FB22"/>
    <w:lvl w:ilvl="0" w:tplc="FD7E52E4">
      <w:numFmt w:val="bullet"/>
      <w:lvlText w:val="-"/>
      <w:lvlJc w:val="left"/>
      <w:pPr>
        <w:ind w:left="1356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8F16B728">
      <w:numFmt w:val="bullet"/>
      <w:lvlText w:val="•"/>
      <w:lvlJc w:val="left"/>
      <w:pPr>
        <w:ind w:left="2408" w:hanging="708"/>
      </w:pPr>
      <w:rPr>
        <w:rFonts w:hint="default"/>
        <w:lang w:val="hr-HR" w:eastAsia="en-US" w:bidi="ar-SA"/>
      </w:rPr>
    </w:lvl>
    <w:lvl w:ilvl="2" w:tplc="187C9EFA">
      <w:numFmt w:val="bullet"/>
      <w:lvlText w:val="•"/>
      <w:lvlJc w:val="left"/>
      <w:pPr>
        <w:ind w:left="3457" w:hanging="708"/>
      </w:pPr>
      <w:rPr>
        <w:rFonts w:hint="default"/>
        <w:lang w:val="hr-HR" w:eastAsia="en-US" w:bidi="ar-SA"/>
      </w:rPr>
    </w:lvl>
    <w:lvl w:ilvl="3" w:tplc="45121598">
      <w:numFmt w:val="bullet"/>
      <w:lvlText w:val="•"/>
      <w:lvlJc w:val="left"/>
      <w:pPr>
        <w:ind w:left="4505" w:hanging="708"/>
      </w:pPr>
      <w:rPr>
        <w:rFonts w:hint="default"/>
        <w:lang w:val="hr-HR" w:eastAsia="en-US" w:bidi="ar-SA"/>
      </w:rPr>
    </w:lvl>
    <w:lvl w:ilvl="4" w:tplc="DD3A8D1C">
      <w:numFmt w:val="bullet"/>
      <w:lvlText w:val="•"/>
      <w:lvlJc w:val="left"/>
      <w:pPr>
        <w:ind w:left="5554" w:hanging="708"/>
      </w:pPr>
      <w:rPr>
        <w:rFonts w:hint="default"/>
        <w:lang w:val="hr-HR" w:eastAsia="en-US" w:bidi="ar-SA"/>
      </w:rPr>
    </w:lvl>
    <w:lvl w:ilvl="5" w:tplc="CC103180">
      <w:numFmt w:val="bullet"/>
      <w:lvlText w:val="•"/>
      <w:lvlJc w:val="left"/>
      <w:pPr>
        <w:ind w:left="6603" w:hanging="708"/>
      </w:pPr>
      <w:rPr>
        <w:rFonts w:hint="default"/>
        <w:lang w:val="hr-HR" w:eastAsia="en-US" w:bidi="ar-SA"/>
      </w:rPr>
    </w:lvl>
    <w:lvl w:ilvl="6" w:tplc="86168A04">
      <w:numFmt w:val="bullet"/>
      <w:lvlText w:val="•"/>
      <w:lvlJc w:val="left"/>
      <w:pPr>
        <w:ind w:left="7651" w:hanging="708"/>
      </w:pPr>
      <w:rPr>
        <w:rFonts w:hint="default"/>
        <w:lang w:val="hr-HR" w:eastAsia="en-US" w:bidi="ar-SA"/>
      </w:rPr>
    </w:lvl>
    <w:lvl w:ilvl="7" w:tplc="38A4560C">
      <w:numFmt w:val="bullet"/>
      <w:lvlText w:val="•"/>
      <w:lvlJc w:val="left"/>
      <w:pPr>
        <w:ind w:left="8700" w:hanging="708"/>
      </w:pPr>
      <w:rPr>
        <w:rFonts w:hint="default"/>
        <w:lang w:val="hr-HR" w:eastAsia="en-US" w:bidi="ar-SA"/>
      </w:rPr>
    </w:lvl>
    <w:lvl w:ilvl="8" w:tplc="6EC0330E">
      <w:numFmt w:val="bullet"/>
      <w:lvlText w:val="•"/>
      <w:lvlJc w:val="left"/>
      <w:pPr>
        <w:ind w:left="9749" w:hanging="708"/>
      </w:pPr>
      <w:rPr>
        <w:rFonts w:hint="default"/>
        <w:lang w:val="hr-HR" w:eastAsia="en-US" w:bidi="ar-SA"/>
      </w:rPr>
    </w:lvl>
  </w:abstractNum>
  <w:abstractNum w:abstractNumId="24" w15:restartNumberingAfterBreak="0">
    <w:nsid w:val="5AD84F72"/>
    <w:multiLevelType w:val="hybridMultilevel"/>
    <w:tmpl w:val="6B68EC1C"/>
    <w:lvl w:ilvl="0" w:tplc="041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E7B46"/>
    <w:multiLevelType w:val="hybridMultilevel"/>
    <w:tmpl w:val="CE46D07E"/>
    <w:lvl w:ilvl="0" w:tplc="C2408E40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63070"/>
    <w:multiLevelType w:val="hybridMultilevel"/>
    <w:tmpl w:val="DC38F12A"/>
    <w:lvl w:ilvl="0" w:tplc="8FDEC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44D1D"/>
    <w:multiLevelType w:val="hybridMultilevel"/>
    <w:tmpl w:val="32F2F2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355A0"/>
    <w:multiLevelType w:val="hybridMultilevel"/>
    <w:tmpl w:val="BE0AFD48"/>
    <w:lvl w:ilvl="0" w:tplc="90629F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9544B"/>
    <w:multiLevelType w:val="hybridMultilevel"/>
    <w:tmpl w:val="ED78B5D2"/>
    <w:lvl w:ilvl="0" w:tplc="AC1EAF84">
      <w:start w:val="1"/>
      <w:numFmt w:val="decimal"/>
      <w:lvlText w:val="%1."/>
      <w:lvlJc w:val="left"/>
      <w:pPr>
        <w:ind w:left="1416" w:hanging="360"/>
      </w:pPr>
      <w:rPr>
        <w:rFonts w:ascii="Georgia" w:eastAsia="Georgia" w:hAnsi="Georgia" w:cs="Georgia" w:hint="default"/>
        <w:spacing w:val="0"/>
        <w:w w:val="134"/>
        <w:sz w:val="22"/>
        <w:szCs w:val="22"/>
        <w:lang w:val="hr-HR" w:eastAsia="en-US" w:bidi="ar-SA"/>
      </w:rPr>
    </w:lvl>
    <w:lvl w:ilvl="1" w:tplc="F9028824">
      <w:start w:val="1"/>
      <w:numFmt w:val="decimal"/>
      <w:lvlText w:val="%2."/>
      <w:lvlJc w:val="left"/>
      <w:pPr>
        <w:ind w:left="2064" w:hanging="348"/>
      </w:pPr>
      <w:rPr>
        <w:rFonts w:ascii="TeX Gyre Bonum" w:eastAsia="TeX Gyre Bonum" w:hAnsi="TeX Gyre Bonum" w:cs="TeX Gyre Bonum" w:hint="default"/>
        <w:spacing w:val="-1"/>
        <w:w w:val="100"/>
        <w:sz w:val="22"/>
        <w:szCs w:val="22"/>
        <w:lang w:val="hr-HR" w:eastAsia="en-US" w:bidi="ar-SA"/>
      </w:rPr>
    </w:lvl>
    <w:lvl w:ilvl="2" w:tplc="3E76A9D2">
      <w:start w:val="1"/>
      <w:numFmt w:val="upperLetter"/>
      <w:lvlText w:val="%3."/>
      <w:lvlJc w:val="left"/>
      <w:pPr>
        <w:ind w:left="2354" w:hanging="291"/>
      </w:pPr>
      <w:rPr>
        <w:rFonts w:ascii="TeX Gyre Bonum" w:eastAsia="TeX Gyre Bonum" w:hAnsi="TeX Gyre Bonum" w:cs="TeX Gyre Bonum" w:hint="default"/>
        <w:w w:val="100"/>
        <w:sz w:val="22"/>
        <w:szCs w:val="22"/>
        <w:lang w:val="hr-HR" w:eastAsia="en-US" w:bidi="ar-SA"/>
      </w:rPr>
    </w:lvl>
    <w:lvl w:ilvl="3" w:tplc="7AAEFDA6">
      <w:numFmt w:val="bullet"/>
      <w:lvlText w:val="•"/>
      <w:lvlJc w:val="left"/>
      <w:pPr>
        <w:ind w:left="3463" w:hanging="291"/>
      </w:pPr>
      <w:rPr>
        <w:rFonts w:hint="default"/>
        <w:lang w:val="hr-HR" w:eastAsia="en-US" w:bidi="ar-SA"/>
      </w:rPr>
    </w:lvl>
    <w:lvl w:ilvl="4" w:tplc="86EECEB4">
      <w:numFmt w:val="bullet"/>
      <w:lvlText w:val="•"/>
      <w:lvlJc w:val="left"/>
      <w:pPr>
        <w:ind w:left="4566" w:hanging="291"/>
      </w:pPr>
      <w:rPr>
        <w:rFonts w:hint="default"/>
        <w:lang w:val="hr-HR" w:eastAsia="en-US" w:bidi="ar-SA"/>
      </w:rPr>
    </w:lvl>
    <w:lvl w:ilvl="5" w:tplc="45204D04">
      <w:numFmt w:val="bullet"/>
      <w:lvlText w:val="•"/>
      <w:lvlJc w:val="left"/>
      <w:pPr>
        <w:ind w:left="5669" w:hanging="291"/>
      </w:pPr>
      <w:rPr>
        <w:rFonts w:hint="default"/>
        <w:lang w:val="hr-HR" w:eastAsia="en-US" w:bidi="ar-SA"/>
      </w:rPr>
    </w:lvl>
    <w:lvl w:ilvl="6" w:tplc="FDD8F1A2">
      <w:numFmt w:val="bullet"/>
      <w:lvlText w:val="•"/>
      <w:lvlJc w:val="left"/>
      <w:pPr>
        <w:ind w:left="6773" w:hanging="291"/>
      </w:pPr>
      <w:rPr>
        <w:rFonts w:hint="default"/>
        <w:lang w:val="hr-HR" w:eastAsia="en-US" w:bidi="ar-SA"/>
      </w:rPr>
    </w:lvl>
    <w:lvl w:ilvl="7" w:tplc="72803812">
      <w:numFmt w:val="bullet"/>
      <w:lvlText w:val="•"/>
      <w:lvlJc w:val="left"/>
      <w:pPr>
        <w:ind w:left="7876" w:hanging="291"/>
      </w:pPr>
      <w:rPr>
        <w:rFonts w:hint="default"/>
        <w:lang w:val="hr-HR" w:eastAsia="en-US" w:bidi="ar-SA"/>
      </w:rPr>
    </w:lvl>
    <w:lvl w:ilvl="8" w:tplc="8B248D42">
      <w:numFmt w:val="bullet"/>
      <w:lvlText w:val="•"/>
      <w:lvlJc w:val="left"/>
      <w:pPr>
        <w:ind w:left="8979" w:hanging="291"/>
      </w:pPr>
      <w:rPr>
        <w:rFonts w:hint="default"/>
        <w:lang w:val="hr-HR" w:eastAsia="en-US" w:bidi="ar-SA"/>
      </w:rPr>
    </w:lvl>
  </w:abstractNum>
  <w:abstractNum w:abstractNumId="30" w15:restartNumberingAfterBreak="0">
    <w:nsid w:val="64DD4791"/>
    <w:multiLevelType w:val="hybridMultilevel"/>
    <w:tmpl w:val="3C307CD6"/>
    <w:lvl w:ilvl="0" w:tplc="DFF09F92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1" w15:restartNumberingAfterBreak="0">
    <w:nsid w:val="6C3500A5"/>
    <w:multiLevelType w:val="hybridMultilevel"/>
    <w:tmpl w:val="F1E6B4A4"/>
    <w:lvl w:ilvl="0" w:tplc="A7062FCA">
      <w:numFmt w:val="bullet"/>
      <w:lvlText w:val="-"/>
      <w:lvlJc w:val="left"/>
      <w:pPr>
        <w:ind w:left="1356" w:hanging="159"/>
      </w:pPr>
      <w:rPr>
        <w:rFonts w:ascii="TeX Gyre Bonum" w:eastAsia="TeX Gyre Bonum" w:hAnsi="TeX Gyre Bonum" w:cs="TeX Gyre Bonum" w:hint="default"/>
        <w:w w:val="100"/>
        <w:sz w:val="22"/>
        <w:szCs w:val="22"/>
        <w:lang w:val="hr-HR" w:eastAsia="en-US" w:bidi="ar-SA"/>
      </w:rPr>
    </w:lvl>
    <w:lvl w:ilvl="1" w:tplc="E3109502">
      <w:numFmt w:val="bullet"/>
      <w:lvlText w:val="•"/>
      <w:lvlJc w:val="left"/>
      <w:pPr>
        <w:ind w:left="2408" w:hanging="159"/>
      </w:pPr>
      <w:rPr>
        <w:rFonts w:hint="default"/>
        <w:lang w:val="hr-HR" w:eastAsia="en-US" w:bidi="ar-SA"/>
      </w:rPr>
    </w:lvl>
    <w:lvl w:ilvl="2" w:tplc="E20A3490">
      <w:numFmt w:val="bullet"/>
      <w:lvlText w:val="•"/>
      <w:lvlJc w:val="left"/>
      <w:pPr>
        <w:ind w:left="3457" w:hanging="159"/>
      </w:pPr>
      <w:rPr>
        <w:rFonts w:hint="default"/>
        <w:lang w:val="hr-HR" w:eastAsia="en-US" w:bidi="ar-SA"/>
      </w:rPr>
    </w:lvl>
    <w:lvl w:ilvl="3" w:tplc="E77AF05E">
      <w:numFmt w:val="bullet"/>
      <w:lvlText w:val="•"/>
      <w:lvlJc w:val="left"/>
      <w:pPr>
        <w:ind w:left="4505" w:hanging="159"/>
      </w:pPr>
      <w:rPr>
        <w:rFonts w:hint="default"/>
        <w:lang w:val="hr-HR" w:eastAsia="en-US" w:bidi="ar-SA"/>
      </w:rPr>
    </w:lvl>
    <w:lvl w:ilvl="4" w:tplc="0E926CCC">
      <w:numFmt w:val="bullet"/>
      <w:lvlText w:val="•"/>
      <w:lvlJc w:val="left"/>
      <w:pPr>
        <w:ind w:left="5554" w:hanging="159"/>
      </w:pPr>
      <w:rPr>
        <w:rFonts w:hint="default"/>
        <w:lang w:val="hr-HR" w:eastAsia="en-US" w:bidi="ar-SA"/>
      </w:rPr>
    </w:lvl>
    <w:lvl w:ilvl="5" w:tplc="2BB63356">
      <w:numFmt w:val="bullet"/>
      <w:lvlText w:val="•"/>
      <w:lvlJc w:val="left"/>
      <w:pPr>
        <w:ind w:left="6603" w:hanging="159"/>
      </w:pPr>
      <w:rPr>
        <w:rFonts w:hint="default"/>
        <w:lang w:val="hr-HR" w:eastAsia="en-US" w:bidi="ar-SA"/>
      </w:rPr>
    </w:lvl>
    <w:lvl w:ilvl="6" w:tplc="F1E20B26">
      <w:numFmt w:val="bullet"/>
      <w:lvlText w:val="•"/>
      <w:lvlJc w:val="left"/>
      <w:pPr>
        <w:ind w:left="7651" w:hanging="159"/>
      </w:pPr>
      <w:rPr>
        <w:rFonts w:hint="default"/>
        <w:lang w:val="hr-HR" w:eastAsia="en-US" w:bidi="ar-SA"/>
      </w:rPr>
    </w:lvl>
    <w:lvl w:ilvl="7" w:tplc="04F0B1C8">
      <w:numFmt w:val="bullet"/>
      <w:lvlText w:val="•"/>
      <w:lvlJc w:val="left"/>
      <w:pPr>
        <w:ind w:left="8700" w:hanging="159"/>
      </w:pPr>
      <w:rPr>
        <w:rFonts w:hint="default"/>
        <w:lang w:val="hr-HR" w:eastAsia="en-US" w:bidi="ar-SA"/>
      </w:rPr>
    </w:lvl>
    <w:lvl w:ilvl="8" w:tplc="F00A35F8">
      <w:numFmt w:val="bullet"/>
      <w:lvlText w:val="•"/>
      <w:lvlJc w:val="left"/>
      <w:pPr>
        <w:ind w:left="9749" w:hanging="159"/>
      </w:pPr>
      <w:rPr>
        <w:rFonts w:hint="default"/>
        <w:lang w:val="hr-HR" w:eastAsia="en-US" w:bidi="ar-SA"/>
      </w:rPr>
    </w:lvl>
  </w:abstractNum>
  <w:abstractNum w:abstractNumId="32" w15:restartNumberingAfterBreak="0">
    <w:nsid w:val="732F3398"/>
    <w:multiLevelType w:val="hybridMultilevel"/>
    <w:tmpl w:val="02CEF1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755FD"/>
    <w:multiLevelType w:val="hybridMultilevel"/>
    <w:tmpl w:val="0E089A5E"/>
    <w:lvl w:ilvl="0" w:tplc="6E32E1C6">
      <w:numFmt w:val="bullet"/>
      <w:lvlText w:val="-"/>
      <w:lvlJc w:val="left"/>
      <w:pPr>
        <w:ind w:left="1514" w:hanging="159"/>
      </w:pPr>
      <w:rPr>
        <w:rFonts w:ascii="TeX Gyre Bonum" w:eastAsia="TeX Gyre Bonum" w:hAnsi="TeX Gyre Bonum" w:cs="TeX Gyre Bonum" w:hint="default"/>
        <w:w w:val="100"/>
        <w:sz w:val="22"/>
        <w:szCs w:val="22"/>
        <w:lang w:val="hr-HR" w:eastAsia="en-US" w:bidi="ar-SA"/>
      </w:rPr>
    </w:lvl>
    <w:lvl w:ilvl="1" w:tplc="1FFA343A">
      <w:numFmt w:val="bullet"/>
      <w:lvlText w:val="•"/>
      <w:lvlJc w:val="left"/>
      <w:pPr>
        <w:ind w:left="2552" w:hanging="159"/>
      </w:pPr>
      <w:rPr>
        <w:rFonts w:hint="default"/>
        <w:lang w:val="hr-HR" w:eastAsia="en-US" w:bidi="ar-SA"/>
      </w:rPr>
    </w:lvl>
    <w:lvl w:ilvl="2" w:tplc="19B801EA">
      <w:numFmt w:val="bullet"/>
      <w:lvlText w:val="•"/>
      <w:lvlJc w:val="left"/>
      <w:pPr>
        <w:ind w:left="3585" w:hanging="159"/>
      </w:pPr>
      <w:rPr>
        <w:rFonts w:hint="default"/>
        <w:lang w:val="hr-HR" w:eastAsia="en-US" w:bidi="ar-SA"/>
      </w:rPr>
    </w:lvl>
    <w:lvl w:ilvl="3" w:tplc="B8F40B06">
      <w:numFmt w:val="bullet"/>
      <w:lvlText w:val="•"/>
      <w:lvlJc w:val="left"/>
      <w:pPr>
        <w:ind w:left="4617" w:hanging="159"/>
      </w:pPr>
      <w:rPr>
        <w:rFonts w:hint="default"/>
        <w:lang w:val="hr-HR" w:eastAsia="en-US" w:bidi="ar-SA"/>
      </w:rPr>
    </w:lvl>
    <w:lvl w:ilvl="4" w:tplc="490A7AA6">
      <w:numFmt w:val="bullet"/>
      <w:lvlText w:val="•"/>
      <w:lvlJc w:val="left"/>
      <w:pPr>
        <w:ind w:left="5650" w:hanging="159"/>
      </w:pPr>
      <w:rPr>
        <w:rFonts w:hint="default"/>
        <w:lang w:val="hr-HR" w:eastAsia="en-US" w:bidi="ar-SA"/>
      </w:rPr>
    </w:lvl>
    <w:lvl w:ilvl="5" w:tplc="B6B00920">
      <w:numFmt w:val="bullet"/>
      <w:lvlText w:val="•"/>
      <w:lvlJc w:val="left"/>
      <w:pPr>
        <w:ind w:left="6683" w:hanging="159"/>
      </w:pPr>
      <w:rPr>
        <w:rFonts w:hint="default"/>
        <w:lang w:val="hr-HR" w:eastAsia="en-US" w:bidi="ar-SA"/>
      </w:rPr>
    </w:lvl>
    <w:lvl w:ilvl="6" w:tplc="91923662">
      <w:numFmt w:val="bullet"/>
      <w:lvlText w:val="•"/>
      <w:lvlJc w:val="left"/>
      <w:pPr>
        <w:ind w:left="7715" w:hanging="159"/>
      </w:pPr>
      <w:rPr>
        <w:rFonts w:hint="default"/>
        <w:lang w:val="hr-HR" w:eastAsia="en-US" w:bidi="ar-SA"/>
      </w:rPr>
    </w:lvl>
    <w:lvl w:ilvl="7" w:tplc="AAA6559E">
      <w:numFmt w:val="bullet"/>
      <w:lvlText w:val="•"/>
      <w:lvlJc w:val="left"/>
      <w:pPr>
        <w:ind w:left="8748" w:hanging="159"/>
      </w:pPr>
      <w:rPr>
        <w:rFonts w:hint="default"/>
        <w:lang w:val="hr-HR" w:eastAsia="en-US" w:bidi="ar-SA"/>
      </w:rPr>
    </w:lvl>
    <w:lvl w:ilvl="8" w:tplc="0E1C95AC">
      <w:numFmt w:val="bullet"/>
      <w:lvlText w:val="•"/>
      <w:lvlJc w:val="left"/>
      <w:pPr>
        <w:ind w:left="9781" w:hanging="159"/>
      </w:pPr>
      <w:rPr>
        <w:rFonts w:hint="default"/>
        <w:lang w:val="hr-HR" w:eastAsia="en-US" w:bidi="ar-SA"/>
      </w:rPr>
    </w:lvl>
  </w:abstractNum>
  <w:abstractNum w:abstractNumId="34" w15:restartNumberingAfterBreak="0">
    <w:nsid w:val="796E3980"/>
    <w:multiLevelType w:val="hybridMultilevel"/>
    <w:tmpl w:val="3000C318"/>
    <w:lvl w:ilvl="0" w:tplc="FA4A78AA">
      <w:numFmt w:val="bullet"/>
      <w:lvlText w:val="-"/>
      <w:lvlJc w:val="left"/>
      <w:pPr>
        <w:ind w:left="1356" w:hanging="159"/>
      </w:pPr>
      <w:rPr>
        <w:rFonts w:ascii="TeX Gyre Bonum" w:eastAsia="TeX Gyre Bonum" w:hAnsi="TeX Gyre Bonum" w:cs="TeX Gyre Bonum" w:hint="default"/>
        <w:w w:val="100"/>
        <w:sz w:val="22"/>
        <w:szCs w:val="22"/>
        <w:lang w:val="hr-HR" w:eastAsia="en-US" w:bidi="ar-SA"/>
      </w:rPr>
    </w:lvl>
    <w:lvl w:ilvl="1" w:tplc="8BAE02C4">
      <w:numFmt w:val="bullet"/>
      <w:lvlText w:val="•"/>
      <w:lvlJc w:val="left"/>
      <w:pPr>
        <w:ind w:left="2408" w:hanging="159"/>
      </w:pPr>
      <w:rPr>
        <w:rFonts w:hint="default"/>
        <w:lang w:val="hr-HR" w:eastAsia="en-US" w:bidi="ar-SA"/>
      </w:rPr>
    </w:lvl>
    <w:lvl w:ilvl="2" w:tplc="707CCF1A">
      <w:numFmt w:val="bullet"/>
      <w:lvlText w:val="•"/>
      <w:lvlJc w:val="left"/>
      <w:pPr>
        <w:ind w:left="3457" w:hanging="159"/>
      </w:pPr>
      <w:rPr>
        <w:rFonts w:hint="default"/>
        <w:lang w:val="hr-HR" w:eastAsia="en-US" w:bidi="ar-SA"/>
      </w:rPr>
    </w:lvl>
    <w:lvl w:ilvl="3" w:tplc="CED2D8E0">
      <w:numFmt w:val="bullet"/>
      <w:lvlText w:val="•"/>
      <w:lvlJc w:val="left"/>
      <w:pPr>
        <w:ind w:left="4505" w:hanging="159"/>
      </w:pPr>
      <w:rPr>
        <w:rFonts w:hint="default"/>
        <w:lang w:val="hr-HR" w:eastAsia="en-US" w:bidi="ar-SA"/>
      </w:rPr>
    </w:lvl>
    <w:lvl w:ilvl="4" w:tplc="B0426340">
      <w:numFmt w:val="bullet"/>
      <w:lvlText w:val="•"/>
      <w:lvlJc w:val="left"/>
      <w:pPr>
        <w:ind w:left="5554" w:hanging="159"/>
      </w:pPr>
      <w:rPr>
        <w:rFonts w:hint="default"/>
        <w:lang w:val="hr-HR" w:eastAsia="en-US" w:bidi="ar-SA"/>
      </w:rPr>
    </w:lvl>
    <w:lvl w:ilvl="5" w:tplc="FEF6BBF4">
      <w:numFmt w:val="bullet"/>
      <w:lvlText w:val="•"/>
      <w:lvlJc w:val="left"/>
      <w:pPr>
        <w:ind w:left="6603" w:hanging="159"/>
      </w:pPr>
      <w:rPr>
        <w:rFonts w:hint="default"/>
        <w:lang w:val="hr-HR" w:eastAsia="en-US" w:bidi="ar-SA"/>
      </w:rPr>
    </w:lvl>
    <w:lvl w:ilvl="6" w:tplc="0A8E2428">
      <w:numFmt w:val="bullet"/>
      <w:lvlText w:val="•"/>
      <w:lvlJc w:val="left"/>
      <w:pPr>
        <w:ind w:left="7651" w:hanging="159"/>
      </w:pPr>
      <w:rPr>
        <w:rFonts w:hint="default"/>
        <w:lang w:val="hr-HR" w:eastAsia="en-US" w:bidi="ar-SA"/>
      </w:rPr>
    </w:lvl>
    <w:lvl w:ilvl="7" w:tplc="8A6266C8">
      <w:numFmt w:val="bullet"/>
      <w:lvlText w:val="•"/>
      <w:lvlJc w:val="left"/>
      <w:pPr>
        <w:ind w:left="8700" w:hanging="159"/>
      </w:pPr>
      <w:rPr>
        <w:rFonts w:hint="default"/>
        <w:lang w:val="hr-HR" w:eastAsia="en-US" w:bidi="ar-SA"/>
      </w:rPr>
    </w:lvl>
    <w:lvl w:ilvl="8" w:tplc="8946AAAA">
      <w:numFmt w:val="bullet"/>
      <w:lvlText w:val="•"/>
      <w:lvlJc w:val="left"/>
      <w:pPr>
        <w:ind w:left="9749" w:hanging="159"/>
      </w:pPr>
      <w:rPr>
        <w:rFonts w:hint="default"/>
        <w:lang w:val="hr-HR" w:eastAsia="en-US" w:bidi="ar-SA"/>
      </w:rPr>
    </w:lvl>
  </w:abstractNum>
  <w:abstractNum w:abstractNumId="35" w15:restartNumberingAfterBreak="0">
    <w:nsid w:val="7A6B1F86"/>
    <w:multiLevelType w:val="hybridMultilevel"/>
    <w:tmpl w:val="27240270"/>
    <w:lvl w:ilvl="0" w:tplc="041A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num w:numId="1" w16cid:durableId="16199237">
    <w:abstractNumId w:val="28"/>
  </w:num>
  <w:num w:numId="2" w16cid:durableId="1580285683">
    <w:abstractNumId w:val="29"/>
  </w:num>
  <w:num w:numId="3" w16cid:durableId="1249844112">
    <w:abstractNumId w:val="12"/>
  </w:num>
  <w:num w:numId="4" w16cid:durableId="601688532">
    <w:abstractNumId w:val="1"/>
  </w:num>
  <w:num w:numId="5" w16cid:durableId="812452581">
    <w:abstractNumId w:val="5"/>
  </w:num>
  <w:num w:numId="6" w16cid:durableId="1260064629">
    <w:abstractNumId w:val="19"/>
  </w:num>
  <w:num w:numId="7" w16cid:durableId="198514371">
    <w:abstractNumId w:val="33"/>
  </w:num>
  <w:num w:numId="8" w16cid:durableId="1850949605">
    <w:abstractNumId w:val="9"/>
  </w:num>
  <w:num w:numId="9" w16cid:durableId="1619676005">
    <w:abstractNumId w:val="31"/>
  </w:num>
  <w:num w:numId="10" w16cid:durableId="1282541742">
    <w:abstractNumId w:val="34"/>
  </w:num>
  <w:num w:numId="11" w16cid:durableId="737828071">
    <w:abstractNumId w:val="23"/>
  </w:num>
  <w:num w:numId="12" w16cid:durableId="613369459">
    <w:abstractNumId w:val="21"/>
  </w:num>
  <w:num w:numId="13" w16cid:durableId="1247953760">
    <w:abstractNumId w:val="22"/>
  </w:num>
  <w:num w:numId="14" w16cid:durableId="1432704086">
    <w:abstractNumId w:val="10"/>
  </w:num>
  <w:num w:numId="15" w16cid:durableId="127013043">
    <w:abstractNumId w:val="25"/>
  </w:num>
  <w:num w:numId="16" w16cid:durableId="2442313">
    <w:abstractNumId w:val="20"/>
  </w:num>
  <w:num w:numId="17" w16cid:durableId="734277748">
    <w:abstractNumId w:val="24"/>
  </w:num>
  <w:num w:numId="18" w16cid:durableId="699940470">
    <w:abstractNumId w:val="0"/>
  </w:num>
  <w:num w:numId="19" w16cid:durableId="1413775336">
    <w:abstractNumId w:val="15"/>
  </w:num>
  <w:num w:numId="20" w16cid:durableId="1122917787">
    <w:abstractNumId w:val="3"/>
  </w:num>
  <w:num w:numId="21" w16cid:durableId="2109042245">
    <w:abstractNumId w:val="14"/>
  </w:num>
  <w:num w:numId="22" w16cid:durableId="890993083">
    <w:abstractNumId w:val="8"/>
  </w:num>
  <w:num w:numId="23" w16cid:durableId="1228809351">
    <w:abstractNumId w:val="27"/>
  </w:num>
  <w:num w:numId="24" w16cid:durableId="1050430">
    <w:abstractNumId w:val="17"/>
  </w:num>
  <w:num w:numId="25" w16cid:durableId="124206564">
    <w:abstractNumId w:val="13"/>
  </w:num>
  <w:num w:numId="26" w16cid:durableId="919405085">
    <w:abstractNumId w:val="16"/>
  </w:num>
  <w:num w:numId="27" w16cid:durableId="31542531">
    <w:abstractNumId w:val="32"/>
  </w:num>
  <w:num w:numId="28" w16cid:durableId="1860309390">
    <w:abstractNumId w:val="18"/>
  </w:num>
  <w:num w:numId="29" w16cid:durableId="1231426279">
    <w:abstractNumId w:val="7"/>
  </w:num>
  <w:num w:numId="30" w16cid:durableId="1468474105">
    <w:abstractNumId w:val="30"/>
  </w:num>
  <w:num w:numId="31" w16cid:durableId="1543010241">
    <w:abstractNumId w:val="2"/>
  </w:num>
  <w:num w:numId="32" w16cid:durableId="1190878030">
    <w:abstractNumId w:val="26"/>
  </w:num>
  <w:num w:numId="33" w16cid:durableId="810562532">
    <w:abstractNumId w:val="4"/>
  </w:num>
  <w:num w:numId="34" w16cid:durableId="165246087">
    <w:abstractNumId w:val="11"/>
  </w:num>
  <w:num w:numId="35" w16cid:durableId="807743198">
    <w:abstractNumId w:val="6"/>
  </w:num>
  <w:num w:numId="36" w16cid:durableId="38707231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B7"/>
    <w:rsid w:val="000016AE"/>
    <w:rsid w:val="000022A9"/>
    <w:rsid w:val="00005320"/>
    <w:rsid w:val="000314F0"/>
    <w:rsid w:val="00032F01"/>
    <w:rsid w:val="00034229"/>
    <w:rsid w:val="00035837"/>
    <w:rsid w:val="000358DB"/>
    <w:rsid w:val="00037083"/>
    <w:rsid w:val="000468E3"/>
    <w:rsid w:val="0004784B"/>
    <w:rsid w:val="000507D4"/>
    <w:rsid w:val="0005230A"/>
    <w:rsid w:val="000529F5"/>
    <w:rsid w:val="0005541D"/>
    <w:rsid w:val="0006292C"/>
    <w:rsid w:val="00071F9D"/>
    <w:rsid w:val="00082928"/>
    <w:rsid w:val="00082F98"/>
    <w:rsid w:val="00084FCE"/>
    <w:rsid w:val="00086D15"/>
    <w:rsid w:val="00090694"/>
    <w:rsid w:val="000A0770"/>
    <w:rsid w:val="000A3C5C"/>
    <w:rsid w:val="000A427E"/>
    <w:rsid w:val="000A4D08"/>
    <w:rsid w:val="000A53E9"/>
    <w:rsid w:val="000B0BE9"/>
    <w:rsid w:val="000B4E06"/>
    <w:rsid w:val="000B61C3"/>
    <w:rsid w:val="000B7913"/>
    <w:rsid w:val="000C064D"/>
    <w:rsid w:val="000C1894"/>
    <w:rsid w:val="000C2576"/>
    <w:rsid w:val="000C3F55"/>
    <w:rsid w:val="000D4744"/>
    <w:rsid w:val="000D56B7"/>
    <w:rsid w:val="000D71A3"/>
    <w:rsid w:val="000E058D"/>
    <w:rsid w:val="000E19D3"/>
    <w:rsid w:val="000F053B"/>
    <w:rsid w:val="000F0C49"/>
    <w:rsid w:val="000F2299"/>
    <w:rsid w:val="000F7110"/>
    <w:rsid w:val="00105D10"/>
    <w:rsid w:val="0010643F"/>
    <w:rsid w:val="00116E57"/>
    <w:rsid w:val="00117498"/>
    <w:rsid w:val="00126070"/>
    <w:rsid w:val="001317CE"/>
    <w:rsid w:val="00134B72"/>
    <w:rsid w:val="00140C60"/>
    <w:rsid w:val="00144402"/>
    <w:rsid w:val="001500E1"/>
    <w:rsid w:val="00153E03"/>
    <w:rsid w:val="001548C4"/>
    <w:rsid w:val="001567FD"/>
    <w:rsid w:val="00163BD8"/>
    <w:rsid w:val="00165FA6"/>
    <w:rsid w:val="001663CE"/>
    <w:rsid w:val="00166EF6"/>
    <w:rsid w:val="0016721E"/>
    <w:rsid w:val="001675A1"/>
    <w:rsid w:val="001675FE"/>
    <w:rsid w:val="00167EBA"/>
    <w:rsid w:val="00173A97"/>
    <w:rsid w:val="0017503B"/>
    <w:rsid w:val="00175C90"/>
    <w:rsid w:val="00175DC6"/>
    <w:rsid w:val="00177424"/>
    <w:rsid w:val="001839AF"/>
    <w:rsid w:val="00184BE3"/>
    <w:rsid w:val="001852B8"/>
    <w:rsid w:val="0018590A"/>
    <w:rsid w:val="00186522"/>
    <w:rsid w:val="001870AB"/>
    <w:rsid w:val="001917FD"/>
    <w:rsid w:val="00192789"/>
    <w:rsid w:val="00193918"/>
    <w:rsid w:val="00197006"/>
    <w:rsid w:val="001976B3"/>
    <w:rsid w:val="00197E40"/>
    <w:rsid w:val="001A0CD3"/>
    <w:rsid w:val="001A3171"/>
    <w:rsid w:val="001A5837"/>
    <w:rsid w:val="001B2FF9"/>
    <w:rsid w:val="001B3917"/>
    <w:rsid w:val="001C334D"/>
    <w:rsid w:val="001C5B27"/>
    <w:rsid w:val="001C5C9C"/>
    <w:rsid w:val="001C5E81"/>
    <w:rsid w:val="001D00B9"/>
    <w:rsid w:val="001D0DCE"/>
    <w:rsid w:val="001D2021"/>
    <w:rsid w:val="001D3699"/>
    <w:rsid w:val="001D3736"/>
    <w:rsid w:val="001D46BF"/>
    <w:rsid w:val="001D5310"/>
    <w:rsid w:val="001D7535"/>
    <w:rsid w:val="001E2CE2"/>
    <w:rsid w:val="001E442F"/>
    <w:rsid w:val="001F242E"/>
    <w:rsid w:val="001F652D"/>
    <w:rsid w:val="001F6E7A"/>
    <w:rsid w:val="00200C14"/>
    <w:rsid w:val="00201D9A"/>
    <w:rsid w:val="00205255"/>
    <w:rsid w:val="002114D6"/>
    <w:rsid w:val="0021370C"/>
    <w:rsid w:val="0021519C"/>
    <w:rsid w:val="002167E8"/>
    <w:rsid w:val="00217D52"/>
    <w:rsid w:val="00220D22"/>
    <w:rsid w:val="00222DC6"/>
    <w:rsid w:val="00224D2B"/>
    <w:rsid w:val="00232C14"/>
    <w:rsid w:val="00234169"/>
    <w:rsid w:val="002343EE"/>
    <w:rsid w:val="002357AD"/>
    <w:rsid w:val="002376BB"/>
    <w:rsid w:val="0023788E"/>
    <w:rsid w:val="00237B43"/>
    <w:rsid w:val="00245A94"/>
    <w:rsid w:val="002475AC"/>
    <w:rsid w:val="00252B19"/>
    <w:rsid w:val="00253752"/>
    <w:rsid w:val="0025587D"/>
    <w:rsid w:val="002652D1"/>
    <w:rsid w:val="0026568E"/>
    <w:rsid w:val="0027119B"/>
    <w:rsid w:val="002761E2"/>
    <w:rsid w:val="00276B2C"/>
    <w:rsid w:val="0027702D"/>
    <w:rsid w:val="00281992"/>
    <w:rsid w:val="0028367E"/>
    <w:rsid w:val="0028566E"/>
    <w:rsid w:val="00286957"/>
    <w:rsid w:val="002949D3"/>
    <w:rsid w:val="002B230D"/>
    <w:rsid w:val="002B40EE"/>
    <w:rsid w:val="002B4B03"/>
    <w:rsid w:val="002B7761"/>
    <w:rsid w:val="002C0228"/>
    <w:rsid w:val="002C550D"/>
    <w:rsid w:val="002C6871"/>
    <w:rsid w:val="002D092D"/>
    <w:rsid w:val="002E1665"/>
    <w:rsid w:val="002E4B88"/>
    <w:rsid w:val="002E6AAE"/>
    <w:rsid w:val="002F4AF8"/>
    <w:rsid w:val="002F4B8E"/>
    <w:rsid w:val="00301E99"/>
    <w:rsid w:val="00305134"/>
    <w:rsid w:val="00305BBD"/>
    <w:rsid w:val="003124F2"/>
    <w:rsid w:val="00314620"/>
    <w:rsid w:val="003161D0"/>
    <w:rsid w:val="003205E8"/>
    <w:rsid w:val="00321F0C"/>
    <w:rsid w:val="00327A61"/>
    <w:rsid w:val="003331F3"/>
    <w:rsid w:val="0033411A"/>
    <w:rsid w:val="00335F8D"/>
    <w:rsid w:val="00337267"/>
    <w:rsid w:val="00340A0D"/>
    <w:rsid w:val="00340EBB"/>
    <w:rsid w:val="0034482C"/>
    <w:rsid w:val="003479C2"/>
    <w:rsid w:val="003524EF"/>
    <w:rsid w:val="003545B9"/>
    <w:rsid w:val="00354B8E"/>
    <w:rsid w:val="0035641D"/>
    <w:rsid w:val="00366FE5"/>
    <w:rsid w:val="00372CF8"/>
    <w:rsid w:val="003778F4"/>
    <w:rsid w:val="00377E6A"/>
    <w:rsid w:val="00380398"/>
    <w:rsid w:val="003821FB"/>
    <w:rsid w:val="00385F23"/>
    <w:rsid w:val="00391DB5"/>
    <w:rsid w:val="0039372F"/>
    <w:rsid w:val="00393ADC"/>
    <w:rsid w:val="00397BE5"/>
    <w:rsid w:val="003A05DD"/>
    <w:rsid w:val="003A4336"/>
    <w:rsid w:val="003A576B"/>
    <w:rsid w:val="003A6752"/>
    <w:rsid w:val="003A70CA"/>
    <w:rsid w:val="003B085D"/>
    <w:rsid w:val="003B19B8"/>
    <w:rsid w:val="003B302A"/>
    <w:rsid w:val="003B4580"/>
    <w:rsid w:val="003B5151"/>
    <w:rsid w:val="003B5180"/>
    <w:rsid w:val="003B65AC"/>
    <w:rsid w:val="003C149E"/>
    <w:rsid w:val="003C150F"/>
    <w:rsid w:val="003C2E33"/>
    <w:rsid w:val="003C6BF7"/>
    <w:rsid w:val="003D045F"/>
    <w:rsid w:val="003D1FB5"/>
    <w:rsid w:val="003D21F1"/>
    <w:rsid w:val="003D2B4B"/>
    <w:rsid w:val="003D3DFB"/>
    <w:rsid w:val="003D4B20"/>
    <w:rsid w:val="003D596C"/>
    <w:rsid w:val="003D6EE3"/>
    <w:rsid w:val="003E28F8"/>
    <w:rsid w:val="003E48D9"/>
    <w:rsid w:val="003F103D"/>
    <w:rsid w:val="003F4A84"/>
    <w:rsid w:val="003F6216"/>
    <w:rsid w:val="003F65CD"/>
    <w:rsid w:val="00401629"/>
    <w:rsid w:val="004018B0"/>
    <w:rsid w:val="00401ECF"/>
    <w:rsid w:val="00404902"/>
    <w:rsid w:val="0040557D"/>
    <w:rsid w:val="00406F70"/>
    <w:rsid w:val="0040778E"/>
    <w:rsid w:val="004121B4"/>
    <w:rsid w:val="004136B5"/>
    <w:rsid w:val="00415B0A"/>
    <w:rsid w:val="00421C3A"/>
    <w:rsid w:val="00423710"/>
    <w:rsid w:val="004405C5"/>
    <w:rsid w:val="0044072F"/>
    <w:rsid w:val="004441B3"/>
    <w:rsid w:val="00452F11"/>
    <w:rsid w:val="004552D2"/>
    <w:rsid w:val="0045547B"/>
    <w:rsid w:val="004555AB"/>
    <w:rsid w:val="00455954"/>
    <w:rsid w:val="00457070"/>
    <w:rsid w:val="00462A0F"/>
    <w:rsid w:val="00463D2F"/>
    <w:rsid w:val="00466518"/>
    <w:rsid w:val="00466BC6"/>
    <w:rsid w:val="00467341"/>
    <w:rsid w:val="00467A55"/>
    <w:rsid w:val="00470A49"/>
    <w:rsid w:val="00474C57"/>
    <w:rsid w:val="004757BF"/>
    <w:rsid w:val="00477B4E"/>
    <w:rsid w:val="00477E80"/>
    <w:rsid w:val="00481B8F"/>
    <w:rsid w:val="004842AC"/>
    <w:rsid w:val="00485A5D"/>
    <w:rsid w:val="00486485"/>
    <w:rsid w:val="00486577"/>
    <w:rsid w:val="00496ECA"/>
    <w:rsid w:val="004A0778"/>
    <w:rsid w:val="004A07CC"/>
    <w:rsid w:val="004A0BDD"/>
    <w:rsid w:val="004A541D"/>
    <w:rsid w:val="004A67CE"/>
    <w:rsid w:val="004A6F0C"/>
    <w:rsid w:val="004B19C3"/>
    <w:rsid w:val="004B1D3A"/>
    <w:rsid w:val="004B1F3B"/>
    <w:rsid w:val="004B6C21"/>
    <w:rsid w:val="004C002F"/>
    <w:rsid w:val="004C3536"/>
    <w:rsid w:val="004C4FC3"/>
    <w:rsid w:val="004C5E9F"/>
    <w:rsid w:val="004C74DE"/>
    <w:rsid w:val="004C7775"/>
    <w:rsid w:val="004D0749"/>
    <w:rsid w:val="004D3DAB"/>
    <w:rsid w:val="004D610F"/>
    <w:rsid w:val="004E1FA2"/>
    <w:rsid w:val="004F09B9"/>
    <w:rsid w:val="004F1389"/>
    <w:rsid w:val="004F48EA"/>
    <w:rsid w:val="004F7F99"/>
    <w:rsid w:val="0050113F"/>
    <w:rsid w:val="00501C71"/>
    <w:rsid w:val="00510B66"/>
    <w:rsid w:val="00513147"/>
    <w:rsid w:val="00515C89"/>
    <w:rsid w:val="0051620E"/>
    <w:rsid w:val="00522F16"/>
    <w:rsid w:val="00524B5D"/>
    <w:rsid w:val="00524BA0"/>
    <w:rsid w:val="00531E25"/>
    <w:rsid w:val="00535189"/>
    <w:rsid w:val="0053665F"/>
    <w:rsid w:val="00537D87"/>
    <w:rsid w:val="0054180A"/>
    <w:rsid w:val="0054294A"/>
    <w:rsid w:val="00542B22"/>
    <w:rsid w:val="00544332"/>
    <w:rsid w:val="00545F86"/>
    <w:rsid w:val="005472EE"/>
    <w:rsid w:val="005473EE"/>
    <w:rsid w:val="00547527"/>
    <w:rsid w:val="00554D72"/>
    <w:rsid w:val="0056471D"/>
    <w:rsid w:val="00565911"/>
    <w:rsid w:val="00566D7C"/>
    <w:rsid w:val="00575937"/>
    <w:rsid w:val="00576491"/>
    <w:rsid w:val="00577D1D"/>
    <w:rsid w:val="00581215"/>
    <w:rsid w:val="00583AFE"/>
    <w:rsid w:val="00585467"/>
    <w:rsid w:val="0058646D"/>
    <w:rsid w:val="00587B0A"/>
    <w:rsid w:val="00590A9C"/>
    <w:rsid w:val="00591D33"/>
    <w:rsid w:val="005A35AA"/>
    <w:rsid w:val="005A4583"/>
    <w:rsid w:val="005A5684"/>
    <w:rsid w:val="005B441B"/>
    <w:rsid w:val="005B4DD2"/>
    <w:rsid w:val="005C5F14"/>
    <w:rsid w:val="005E23EC"/>
    <w:rsid w:val="005E5618"/>
    <w:rsid w:val="005E63FF"/>
    <w:rsid w:val="005E6464"/>
    <w:rsid w:val="005E6978"/>
    <w:rsid w:val="005E7E14"/>
    <w:rsid w:val="005F07E9"/>
    <w:rsid w:val="005F4751"/>
    <w:rsid w:val="006028B7"/>
    <w:rsid w:val="00603A74"/>
    <w:rsid w:val="00604983"/>
    <w:rsid w:val="006059C4"/>
    <w:rsid w:val="006062F9"/>
    <w:rsid w:val="006210DC"/>
    <w:rsid w:val="0062181F"/>
    <w:rsid w:val="0062192C"/>
    <w:rsid w:val="00632742"/>
    <w:rsid w:val="006345DE"/>
    <w:rsid w:val="00635FBD"/>
    <w:rsid w:val="00636C3C"/>
    <w:rsid w:val="0064291B"/>
    <w:rsid w:val="006449E1"/>
    <w:rsid w:val="00646E7E"/>
    <w:rsid w:val="00647948"/>
    <w:rsid w:val="00650475"/>
    <w:rsid w:val="00651633"/>
    <w:rsid w:val="0065316C"/>
    <w:rsid w:val="006546CA"/>
    <w:rsid w:val="00654A49"/>
    <w:rsid w:val="006703F0"/>
    <w:rsid w:val="00672341"/>
    <w:rsid w:val="006771C6"/>
    <w:rsid w:val="00680008"/>
    <w:rsid w:val="006804CF"/>
    <w:rsid w:val="00680F24"/>
    <w:rsid w:val="00683042"/>
    <w:rsid w:val="006842FF"/>
    <w:rsid w:val="00684461"/>
    <w:rsid w:val="00691EDE"/>
    <w:rsid w:val="00695F8D"/>
    <w:rsid w:val="0069602E"/>
    <w:rsid w:val="006972FB"/>
    <w:rsid w:val="00697824"/>
    <w:rsid w:val="006A1705"/>
    <w:rsid w:val="006A19F4"/>
    <w:rsid w:val="006A3AA3"/>
    <w:rsid w:val="006A7CD8"/>
    <w:rsid w:val="006B100C"/>
    <w:rsid w:val="006B3609"/>
    <w:rsid w:val="006B6541"/>
    <w:rsid w:val="006B7124"/>
    <w:rsid w:val="006C5376"/>
    <w:rsid w:val="006D247E"/>
    <w:rsid w:val="006D61A0"/>
    <w:rsid w:val="006E3189"/>
    <w:rsid w:val="006E3503"/>
    <w:rsid w:val="006E3F1C"/>
    <w:rsid w:val="006F05A6"/>
    <w:rsid w:val="006F0896"/>
    <w:rsid w:val="006F1B08"/>
    <w:rsid w:val="006F1CD8"/>
    <w:rsid w:val="006F2A7F"/>
    <w:rsid w:val="006F678F"/>
    <w:rsid w:val="006F767B"/>
    <w:rsid w:val="0070052E"/>
    <w:rsid w:val="0070107B"/>
    <w:rsid w:val="00701650"/>
    <w:rsid w:val="00703CA5"/>
    <w:rsid w:val="0070504C"/>
    <w:rsid w:val="00705B67"/>
    <w:rsid w:val="00712E28"/>
    <w:rsid w:val="00713A6B"/>
    <w:rsid w:val="0071497A"/>
    <w:rsid w:val="007150F3"/>
    <w:rsid w:val="00721A6D"/>
    <w:rsid w:val="00721DDF"/>
    <w:rsid w:val="00725D4E"/>
    <w:rsid w:val="00726951"/>
    <w:rsid w:val="00733D32"/>
    <w:rsid w:val="00735EDF"/>
    <w:rsid w:val="00746AD1"/>
    <w:rsid w:val="007517B9"/>
    <w:rsid w:val="00752560"/>
    <w:rsid w:val="0075349B"/>
    <w:rsid w:val="00763C3C"/>
    <w:rsid w:val="00772007"/>
    <w:rsid w:val="00774506"/>
    <w:rsid w:val="007764DC"/>
    <w:rsid w:val="00780672"/>
    <w:rsid w:val="00783B6E"/>
    <w:rsid w:val="00784F39"/>
    <w:rsid w:val="00791254"/>
    <w:rsid w:val="007942B5"/>
    <w:rsid w:val="007954A1"/>
    <w:rsid w:val="007A0F1E"/>
    <w:rsid w:val="007A32BD"/>
    <w:rsid w:val="007A3B06"/>
    <w:rsid w:val="007B6AD0"/>
    <w:rsid w:val="007C0BF4"/>
    <w:rsid w:val="007C36B3"/>
    <w:rsid w:val="007C6898"/>
    <w:rsid w:val="007D0F50"/>
    <w:rsid w:val="007D2A35"/>
    <w:rsid w:val="007E1C0E"/>
    <w:rsid w:val="007F0BCC"/>
    <w:rsid w:val="007F1B20"/>
    <w:rsid w:val="007F5DFA"/>
    <w:rsid w:val="007F60CF"/>
    <w:rsid w:val="007F7B4A"/>
    <w:rsid w:val="0080049A"/>
    <w:rsid w:val="00804E15"/>
    <w:rsid w:val="00805809"/>
    <w:rsid w:val="008072A5"/>
    <w:rsid w:val="008077B2"/>
    <w:rsid w:val="0081056F"/>
    <w:rsid w:val="00812BC4"/>
    <w:rsid w:val="008149F7"/>
    <w:rsid w:val="008163E8"/>
    <w:rsid w:val="00816B7B"/>
    <w:rsid w:val="008234D4"/>
    <w:rsid w:val="008242BD"/>
    <w:rsid w:val="00825BFC"/>
    <w:rsid w:val="00826402"/>
    <w:rsid w:val="00826A04"/>
    <w:rsid w:val="0082786D"/>
    <w:rsid w:val="00832842"/>
    <w:rsid w:val="00834E16"/>
    <w:rsid w:val="00835D79"/>
    <w:rsid w:val="00836BFA"/>
    <w:rsid w:val="00837697"/>
    <w:rsid w:val="00837968"/>
    <w:rsid w:val="00840A12"/>
    <w:rsid w:val="008426BC"/>
    <w:rsid w:val="00842DF6"/>
    <w:rsid w:val="0084540A"/>
    <w:rsid w:val="00853B27"/>
    <w:rsid w:val="00853C1E"/>
    <w:rsid w:val="008545CC"/>
    <w:rsid w:val="0086112D"/>
    <w:rsid w:val="008650D5"/>
    <w:rsid w:val="00865704"/>
    <w:rsid w:val="0086627F"/>
    <w:rsid w:val="00870423"/>
    <w:rsid w:val="00876CBE"/>
    <w:rsid w:val="00883EE7"/>
    <w:rsid w:val="008912FA"/>
    <w:rsid w:val="00892E24"/>
    <w:rsid w:val="008956BF"/>
    <w:rsid w:val="00895809"/>
    <w:rsid w:val="008A00C2"/>
    <w:rsid w:val="008A2B0D"/>
    <w:rsid w:val="008A513B"/>
    <w:rsid w:val="008B1A5E"/>
    <w:rsid w:val="008B20B7"/>
    <w:rsid w:val="008B3DDC"/>
    <w:rsid w:val="008B5E12"/>
    <w:rsid w:val="008C2F9D"/>
    <w:rsid w:val="008C69A8"/>
    <w:rsid w:val="008D2966"/>
    <w:rsid w:val="008D32EC"/>
    <w:rsid w:val="008D7776"/>
    <w:rsid w:val="008E5C65"/>
    <w:rsid w:val="008F00BF"/>
    <w:rsid w:val="008F0675"/>
    <w:rsid w:val="008F069F"/>
    <w:rsid w:val="008F1575"/>
    <w:rsid w:val="008F2802"/>
    <w:rsid w:val="008F2A72"/>
    <w:rsid w:val="008F3F56"/>
    <w:rsid w:val="008F4760"/>
    <w:rsid w:val="008F4F41"/>
    <w:rsid w:val="008F6662"/>
    <w:rsid w:val="008F76F6"/>
    <w:rsid w:val="008F7FF6"/>
    <w:rsid w:val="00900642"/>
    <w:rsid w:val="00914A1B"/>
    <w:rsid w:val="00915A42"/>
    <w:rsid w:val="00917FE4"/>
    <w:rsid w:val="00922BA1"/>
    <w:rsid w:val="00926A59"/>
    <w:rsid w:val="009300EA"/>
    <w:rsid w:val="0093072C"/>
    <w:rsid w:val="00931457"/>
    <w:rsid w:val="009332B9"/>
    <w:rsid w:val="00944B74"/>
    <w:rsid w:val="009466BA"/>
    <w:rsid w:val="00955A3C"/>
    <w:rsid w:val="00960CED"/>
    <w:rsid w:val="0096139C"/>
    <w:rsid w:val="00961F64"/>
    <w:rsid w:val="009628D8"/>
    <w:rsid w:val="009643CC"/>
    <w:rsid w:val="00964F90"/>
    <w:rsid w:val="00966302"/>
    <w:rsid w:val="009664FA"/>
    <w:rsid w:val="0097195C"/>
    <w:rsid w:val="00972DA0"/>
    <w:rsid w:val="00975FF6"/>
    <w:rsid w:val="00977EEA"/>
    <w:rsid w:val="00981859"/>
    <w:rsid w:val="00981870"/>
    <w:rsid w:val="00982D09"/>
    <w:rsid w:val="00983197"/>
    <w:rsid w:val="009850C6"/>
    <w:rsid w:val="00985FEA"/>
    <w:rsid w:val="00987162"/>
    <w:rsid w:val="0099084B"/>
    <w:rsid w:val="00990A1C"/>
    <w:rsid w:val="00990B69"/>
    <w:rsid w:val="00992993"/>
    <w:rsid w:val="0099359B"/>
    <w:rsid w:val="00996E54"/>
    <w:rsid w:val="0099733A"/>
    <w:rsid w:val="009A1C64"/>
    <w:rsid w:val="009A2BC6"/>
    <w:rsid w:val="009A2E1C"/>
    <w:rsid w:val="009A2E35"/>
    <w:rsid w:val="009A4BA9"/>
    <w:rsid w:val="009A6D61"/>
    <w:rsid w:val="009B0F74"/>
    <w:rsid w:val="009B588B"/>
    <w:rsid w:val="009C068C"/>
    <w:rsid w:val="009C2DFC"/>
    <w:rsid w:val="009C4AAD"/>
    <w:rsid w:val="009C50CD"/>
    <w:rsid w:val="009D00E1"/>
    <w:rsid w:val="009E3DF9"/>
    <w:rsid w:val="009E4C8C"/>
    <w:rsid w:val="009E6F70"/>
    <w:rsid w:val="009F74E2"/>
    <w:rsid w:val="00A005D4"/>
    <w:rsid w:val="00A0294C"/>
    <w:rsid w:val="00A038BA"/>
    <w:rsid w:val="00A039BA"/>
    <w:rsid w:val="00A045B3"/>
    <w:rsid w:val="00A07882"/>
    <w:rsid w:val="00A111C8"/>
    <w:rsid w:val="00A11D64"/>
    <w:rsid w:val="00A21E44"/>
    <w:rsid w:val="00A22D3C"/>
    <w:rsid w:val="00A258DB"/>
    <w:rsid w:val="00A261B9"/>
    <w:rsid w:val="00A30585"/>
    <w:rsid w:val="00A30F1F"/>
    <w:rsid w:val="00A35594"/>
    <w:rsid w:val="00A37B03"/>
    <w:rsid w:val="00A43DB8"/>
    <w:rsid w:val="00A47855"/>
    <w:rsid w:val="00A50A1A"/>
    <w:rsid w:val="00A50FC0"/>
    <w:rsid w:val="00A52F2A"/>
    <w:rsid w:val="00A55296"/>
    <w:rsid w:val="00A57B1C"/>
    <w:rsid w:val="00A61200"/>
    <w:rsid w:val="00A654DB"/>
    <w:rsid w:val="00A670A4"/>
    <w:rsid w:val="00A71310"/>
    <w:rsid w:val="00A7249E"/>
    <w:rsid w:val="00A744B3"/>
    <w:rsid w:val="00A75B45"/>
    <w:rsid w:val="00A77432"/>
    <w:rsid w:val="00A810D0"/>
    <w:rsid w:val="00A8356C"/>
    <w:rsid w:val="00A842E6"/>
    <w:rsid w:val="00A856A1"/>
    <w:rsid w:val="00A87872"/>
    <w:rsid w:val="00A91ABD"/>
    <w:rsid w:val="00A92FAE"/>
    <w:rsid w:val="00AA1EB3"/>
    <w:rsid w:val="00AA2212"/>
    <w:rsid w:val="00AA402A"/>
    <w:rsid w:val="00AA4585"/>
    <w:rsid w:val="00AA47C3"/>
    <w:rsid w:val="00AA4D44"/>
    <w:rsid w:val="00AA5CA5"/>
    <w:rsid w:val="00AA5FF8"/>
    <w:rsid w:val="00AA66A4"/>
    <w:rsid w:val="00AA7101"/>
    <w:rsid w:val="00AB1646"/>
    <w:rsid w:val="00AB2C90"/>
    <w:rsid w:val="00AB3D40"/>
    <w:rsid w:val="00AB43E0"/>
    <w:rsid w:val="00AB5BDF"/>
    <w:rsid w:val="00AC7A30"/>
    <w:rsid w:val="00AD3671"/>
    <w:rsid w:val="00AD4F9E"/>
    <w:rsid w:val="00AD5110"/>
    <w:rsid w:val="00AE01EF"/>
    <w:rsid w:val="00AE0662"/>
    <w:rsid w:val="00AE29C5"/>
    <w:rsid w:val="00AE3E4E"/>
    <w:rsid w:val="00AF0131"/>
    <w:rsid w:val="00AF21B7"/>
    <w:rsid w:val="00AF5334"/>
    <w:rsid w:val="00B00816"/>
    <w:rsid w:val="00B01691"/>
    <w:rsid w:val="00B0510E"/>
    <w:rsid w:val="00B06D9A"/>
    <w:rsid w:val="00B073F4"/>
    <w:rsid w:val="00B113E4"/>
    <w:rsid w:val="00B13C15"/>
    <w:rsid w:val="00B151BB"/>
    <w:rsid w:val="00B15234"/>
    <w:rsid w:val="00B15952"/>
    <w:rsid w:val="00B216A0"/>
    <w:rsid w:val="00B256E5"/>
    <w:rsid w:val="00B274D2"/>
    <w:rsid w:val="00B31006"/>
    <w:rsid w:val="00B32346"/>
    <w:rsid w:val="00B34185"/>
    <w:rsid w:val="00B35566"/>
    <w:rsid w:val="00B35858"/>
    <w:rsid w:val="00B35F9A"/>
    <w:rsid w:val="00B45778"/>
    <w:rsid w:val="00B46CBB"/>
    <w:rsid w:val="00B50F6A"/>
    <w:rsid w:val="00B516D6"/>
    <w:rsid w:val="00B51B21"/>
    <w:rsid w:val="00B52444"/>
    <w:rsid w:val="00B5598A"/>
    <w:rsid w:val="00B62128"/>
    <w:rsid w:val="00B62A4E"/>
    <w:rsid w:val="00B63161"/>
    <w:rsid w:val="00B65F0D"/>
    <w:rsid w:val="00B660F3"/>
    <w:rsid w:val="00B6687D"/>
    <w:rsid w:val="00B70C09"/>
    <w:rsid w:val="00B70DEB"/>
    <w:rsid w:val="00B738A4"/>
    <w:rsid w:val="00B7570B"/>
    <w:rsid w:val="00B77D23"/>
    <w:rsid w:val="00B81E4F"/>
    <w:rsid w:val="00B868FD"/>
    <w:rsid w:val="00B92C7E"/>
    <w:rsid w:val="00BA0A59"/>
    <w:rsid w:val="00BA16CF"/>
    <w:rsid w:val="00BA2B4B"/>
    <w:rsid w:val="00BA51C9"/>
    <w:rsid w:val="00BA5AA7"/>
    <w:rsid w:val="00BA71DB"/>
    <w:rsid w:val="00BB11C2"/>
    <w:rsid w:val="00BB19DA"/>
    <w:rsid w:val="00BB2AC1"/>
    <w:rsid w:val="00BB605C"/>
    <w:rsid w:val="00BB785A"/>
    <w:rsid w:val="00BD34BB"/>
    <w:rsid w:val="00BD4751"/>
    <w:rsid w:val="00BD732A"/>
    <w:rsid w:val="00BD7747"/>
    <w:rsid w:val="00BE0569"/>
    <w:rsid w:val="00BE21F6"/>
    <w:rsid w:val="00BF0958"/>
    <w:rsid w:val="00C01538"/>
    <w:rsid w:val="00C02C4A"/>
    <w:rsid w:val="00C051E8"/>
    <w:rsid w:val="00C0520F"/>
    <w:rsid w:val="00C07E21"/>
    <w:rsid w:val="00C1064C"/>
    <w:rsid w:val="00C117A2"/>
    <w:rsid w:val="00C15A94"/>
    <w:rsid w:val="00C20D3F"/>
    <w:rsid w:val="00C24416"/>
    <w:rsid w:val="00C24A2A"/>
    <w:rsid w:val="00C3205B"/>
    <w:rsid w:val="00C355DD"/>
    <w:rsid w:val="00C4210E"/>
    <w:rsid w:val="00C460AC"/>
    <w:rsid w:val="00C47CDB"/>
    <w:rsid w:val="00C52868"/>
    <w:rsid w:val="00C54A2C"/>
    <w:rsid w:val="00C55AB0"/>
    <w:rsid w:val="00C60E9D"/>
    <w:rsid w:val="00C6518C"/>
    <w:rsid w:val="00C657CE"/>
    <w:rsid w:val="00C70397"/>
    <w:rsid w:val="00C714C8"/>
    <w:rsid w:val="00C72C1B"/>
    <w:rsid w:val="00C7432B"/>
    <w:rsid w:val="00C74553"/>
    <w:rsid w:val="00C765B4"/>
    <w:rsid w:val="00C812FF"/>
    <w:rsid w:val="00C82D62"/>
    <w:rsid w:val="00C8487D"/>
    <w:rsid w:val="00C8498D"/>
    <w:rsid w:val="00C8776B"/>
    <w:rsid w:val="00C90DAF"/>
    <w:rsid w:val="00CA0670"/>
    <w:rsid w:val="00CA3265"/>
    <w:rsid w:val="00CB24CB"/>
    <w:rsid w:val="00CB30A5"/>
    <w:rsid w:val="00CB62E0"/>
    <w:rsid w:val="00CB6C0A"/>
    <w:rsid w:val="00CB7841"/>
    <w:rsid w:val="00CC663C"/>
    <w:rsid w:val="00CD0019"/>
    <w:rsid w:val="00CD2C55"/>
    <w:rsid w:val="00CD2D2F"/>
    <w:rsid w:val="00CD52EB"/>
    <w:rsid w:val="00CE1C50"/>
    <w:rsid w:val="00CE264E"/>
    <w:rsid w:val="00CE571B"/>
    <w:rsid w:val="00CE7309"/>
    <w:rsid w:val="00CF1B4A"/>
    <w:rsid w:val="00CF297F"/>
    <w:rsid w:val="00CF794C"/>
    <w:rsid w:val="00D00C2A"/>
    <w:rsid w:val="00D00E94"/>
    <w:rsid w:val="00D02DEE"/>
    <w:rsid w:val="00D0352E"/>
    <w:rsid w:val="00D05C65"/>
    <w:rsid w:val="00D07A8D"/>
    <w:rsid w:val="00D111EB"/>
    <w:rsid w:val="00D1177B"/>
    <w:rsid w:val="00D12CFF"/>
    <w:rsid w:val="00D14FB9"/>
    <w:rsid w:val="00D15AEB"/>
    <w:rsid w:val="00D15CEC"/>
    <w:rsid w:val="00D205F5"/>
    <w:rsid w:val="00D228A8"/>
    <w:rsid w:val="00D24575"/>
    <w:rsid w:val="00D273F4"/>
    <w:rsid w:val="00D274B5"/>
    <w:rsid w:val="00D37C98"/>
    <w:rsid w:val="00D41051"/>
    <w:rsid w:val="00D41AC6"/>
    <w:rsid w:val="00D42EF6"/>
    <w:rsid w:val="00D45CE3"/>
    <w:rsid w:val="00D52684"/>
    <w:rsid w:val="00D60C99"/>
    <w:rsid w:val="00D60D24"/>
    <w:rsid w:val="00D61556"/>
    <w:rsid w:val="00D63AB4"/>
    <w:rsid w:val="00D63AE2"/>
    <w:rsid w:val="00D65B1A"/>
    <w:rsid w:val="00D65CCF"/>
    <w:rsid w:val="00D7092F"/>
    <w:rsid w:val="00D7263D"/>
    <w:rsid w:val="00D7412A"/>
    <w:rsid w:val="00D74ED4"/>
    <w:rsid w:val="00D84F6E"/>
    <w:rsid w:val="00D85F92"/>
    <w:rsid w:val="00D86DF3"/>
    <w:rsid w:val="00D87BE7"/>
    <w:rsid w:val="00D9226C"/>
    <w:rsid w:val="00D93BD0"/>
    <w:rsid w:val="00D949A9"/>
    <w:rsid w:val="00D95AB1"/>
    <w:rsid w:val="00D9785F"/>
    <w:rsid w:val="00D97CCF"/>
    <w:rsid w:val="00DA01B5"/>
    <w:rsid w:val="00DA056F"/>
    <w:rsid w:val="00DA0A09"/>
    <w:rsid w:val="00DA0A72"/>
    <w:rsid w:val="00DA301D"/>
    <w:rsid w:val="00DA613F"/>
    <w:rsid w:val="00DA7545"/>
    <w:rsid w:val="00DB1FB1"/>
    <w:rsid w:val="00DB35FE"/>
    <w:rsid w:val="00DB3FAA"/>
    <w:rsid w:val="00DB5CAA"/>
    <w:rsid w:val="00DB5DE1"/>
    <w:rsid w:val="00DB657F"/>
    <w:rsid w:val="00DB77A7"/>
    <w:rsid w:val="00DC515C"/>
    <w:rsid w:val="00DC6598"/>
    <w:rsid w:val="00DC6B5B"/>
    <w:rsid w:val="00DD03F7"/>
    <w:rsid w:val="00DD09D3"/>
    <w:rsid w:val="00DD1D73"/>
    <w:rsid w:val="00DE64AF"/>
    <w:rsid w:val="00DF1A3A"/>
    <w:rsid w:val="00DF3806"/>
    <w:rsid w:val="00DF3BF8"/>
    <w:rsid w:val="00DF69CC"/>
    <w:rsid w:val="00E13139"/>
    <w:rsid w:val="00E2202C"/>
    <w:rsid w:val="00E25C55"/>
    <w:rsid w:val="00E26536"/>
    <w:rsid w:val="00E26F7B"/>
    <w:rsid w:val="00E3003A"/>
    <w:rsid w:val="00E30098"/>
    <w:rsid w:val="00E34B59"/>
    <w:rsid w:val="00E40C5F"/>
    <w:rsid w:val="00E418F6"/>
    <w:rsid w:val="00E41C05"/>
    <w:rsid w:val="00E4383B"/>
    <w:rsid w:val="00E442FF"/>
    <w:rsid w:val="00E44D1F"/>
    <w:rsid w:val="00E45CA4"/>
    <w:rsid w:val="00E47CFE"/>
    <w:rsid w:val="00E5136A"/>
    <w:rsid w:val="00E55863"/>
    <w:rsid w:val="00E60D71"/>
    <w:rsid w:val="00E62DA2"/>
    <w:rsid w:val="00E708A8"/>
    <w:rsid w:val="00E72625"/>
    <w:rsid w:val="00E72E1F"/>
    <w:rsid w:val="00E73794"/>
    <w:rsid w:val="00E75458"/>
    <w:rsid w:val="00E83B76"/>
    <w:rsid w:val="00E843C2"/>
    <w:rsid w:val="00E871BC"/>
    <w:rsid w:val="00E87D45"/>
    <w:rsid w:val="00EA053F"/>
    <w:rsid w:val="00EA2AE6"/>
    <w:rsid w:val="00EA3750"/>
    <w:rsid w:val="00EA5B6B"/>
    <w:rsid w:val="00EB010A"/>
    <w:rsid w:val="00EB1122"/>
    <w:rsid w:val="00EB1D6E"/>
    <w:rsid w:val="00EB1D8B"/>
    <w:rsid w:val="00EC132F"/>
    <w:rsid w:val="00EC141E"/>
    <w:rsid w:val="00EC3221"/>
    <w:rsid w:val="00EC5145"/>
    <w:rsid w:val="00EC5E13"/>
    <w:rsid w:val="00ED087F"/>
    <w:rsid w:val="00ED1443"/>
    <w:rsid w:val="00ED1640"/>
    <w:rsid w:val="00ED1686"/>
    <w:rsid w:val="00ED2985"/>
    <w:rsid w:val="00ED62A0"/>
    <w:rsid w:val="00EE0E69"/>
    <w:rsid w:val="00EE13D2"/>
    <w:rsid w:val="00EE27FF"/>
    <w:rsid w:val="00EE6534"/>
    <w:rsid w:val="00EF4466"/>
    <w:rsid w:val="00EF63BD"/>
    <w:rsid w:val="00EF78D9"/>
    <w:rsid w:val="00F07378"/>
    <w:rsid w:val="00F10CF1"/>
    <w:rsid w:val="00F1194C"/>
    <w:rsid w:val="00F13FD0"/>
    <w:rsid w:val="00F172F7"/>
    <w:rsid w:val="00F23935"/>
    <w:rsid w:val="00F24748"/>
    <w:rsid w:val="00F25CBA"/>
    <w:rsid w:val="00F32DE9"/>
    <w:rsid w:val="00F37D33"/>
    <w:rsid w:val="00F4295D"/>
    <w:rsid w:val="00F42D53"/>
    <w:rsid w:val="00F4324C"/>
    <w:rsid w:val="00F46778"/>
    <w:rsid w:val="00F47A23"/>
    <w:rsid w:val="00F50FED"/>
    <w:rsid w:val="00F51FE7"/>
    <w:rsid w:val="00F537A1"/>
    <w:rsid w:val="00F54DC8"/>
    <w:rsid w:val="00F55E1C"/>
    <w:rsid w:val="00F56466"/>
    <w:rsid w:val="00F60271"/>
    <w:rsid w:val="00F624EF"/>
    <w:rsid w:val="00F63C3A"/>
    <w:rsid w:val="00F6489A"/>
    <w:rsid w:val="00F665B4"/>
    <w:rsid w:val="00F66778"/>
    <w:rsid w:val="00F6787C"/>
    <w:rsid w:val="00F71365"/>
    <w:rsid w:val="00F731E2"/>
    <w:rsid w:val="00F74738"/>
    <w:rsid w:val="00F83965"/>
    <w:rsid w:val="00F86BF8"/>
    <w:rsid w:val="00F90A9B"/>
    <w:rsid w:val="00F97327"/>
    <w:rsid w:val="00FA105F"/>
    <w:rsid w:val="00FA42DA"/>
    <w:rsid w:val="00FA6057"/>
    <w:rsid w:val="00FA6122"/>
    <w:rsid w:val="00FA6FAB"/>
    <w:rsid w:val="00FA70D1"/>
    <w:rsid w:val="00FB08EB"/>
    <w:rsid w:val="00FB14D0"/>
    <w:rsid w:val="00FB1F12"/>
    <w:rsid w:val="00FB3B7F"/>
    <w:rsid w:val="00FB502B"/>
    <w:rsid w:val="00FB6AD2"/>
    <w:rsid w:val="00FC2ED2"/>
    <w:rsid w:val="00FC5B30"/>
    <w:rsid w:val="00FC68F2"/>
    <w:rsid w:val="00FD257B"/>
    <w:rsid w:val="00FD3C18"/>
    <w:rsid w:val="00FD3D62"/>
    <w:rsid w:val="00FD3DED"/>
    <w:rsid w:val="00FD3E70"/>
    <w:rsid w:val="00FE0146"/>
    <w:rsid w:val="00FE0BE6"/>
    <w:rsid w:val="00FE374E"/>
    <w:rsid w:val="00FE45CB"/>
    <w:rsid w:val="00FE6DB2"/>
    <w:rsid w:val="00FE738A"/>
    <w:rsid w:val="00FF2A41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4808"/>
  <w15:docId w15:val="{6885E73D-22AC-4892-8EAC-BCF2CC91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357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028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A32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A32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6028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proreda">
    <w:name w:val="No Spacing"/>
    <w:uiPriority w:val="1"/>
    <w:qFormat/>
    <w:rsid w:val="006028B7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44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482C"/>
  </w:style>
  <w:style w:type="paragraph" w:styleId="Podnoje">
    <w:name w:val="footer"/>
    <w:basedOn w:val="Normal"/>
    <w:link w:val="PodnojeChar"/>
    <w:uiPriority w:val="99"/>
    <w:unhideWhenUsed/>
    <w:rsid w:val="00344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482C"/>
  </w:style>
  <w:style w:type="paragraph" w:styleId="Odlomakpopisa">
    <w:name w:val="List Paragraph"/>
    <w:basedOn w:val="Normal"/>
    <w:uiPriority w:val="34"/>
    <w:qFormat/>
    <w:rsid w:val="00F172F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82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2928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1"/>
    <w:qFormat/>
    <w:rsid w:val="00B5598A"/>
    <w:pPr>
      <w:widowControl w:val="0"/>
      <w:autoSpaceDE w:val="0"/>
      <w:autoSpaceDN w:val="0"/>
      <w:spacing w:after="0" w:line="240" w:lineRule="auto"/>
    </w:pPr>
    <w:rPr>
      <w:rFonts w:ascii="TeX Gyre Bonum" w:eastAsia="TeX Gyre Bonum" w:hAnsi="TeX Gyre Bonum" w:cs="TeX Gyre Bonum"/>
    </w:rPr>
  </w:style>
  <w:style w:type="character" w:customStyle="1" w:styleId="TijelotekstaChar">
    <w:name w:val="Tijelo teksta Char"/>
    <w:basedOn w:val="Zadanifontodlomka"/>
    <w:link w:val="Tijeloteksta"/>
    <w:uiPriority w:val="1"/>
    <w:rsid w:val="00B5598A"/>
    <w:rPr>
      <w:rFonts w:ascii="TeX Gyre Bonum" w:eastAsia="TeX Gyre Bonum" w:hAnsi="TeX Gyre Bonum" w:cs="TeX Gyre Bonum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E34B59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E34B59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E34B59"/>
    <w:rPr>
      <w:vertAlign w:val="superscript"/>
    </w:rPr>
  </w:style>
  <w:style w:type="character" w:customStyle="1" w:styleId="Naslov1Char">
    <w:name w:val="Naslov 1 Char"/>
    <w:basedOn w:val="Zadanifontodlomka"/>
    <w:link w:val="Naslov1"/>
    <w:uiPriority w:val="9"/>
    <w:rsid w:val="002357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rsid w:val="007A32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A3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basedOn w:val="Zadanifontodlomka"/>
    <w:link w:val="Naslov3"/>
    <w:uiPriority w:val="9"/>
    <w:rsid w:val="007A32B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7A32B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Reetkatablice">
    <w:name w:val="Table Grid"/>
    <w:basedOn w:val="Obinatablica"/>
    <w:uiPriority w:val="59"/>
    <w:rsid w:val="00F5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8776</Words>
  <Characters>50029</Characters>
  <Application>Microsoft Office Word</Application>
  <DocSecurity>4</DocSecurity>
  <Lines>416</Lines>
  <Paragraphs>117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Lukač - Zlata</dc:creator>
  <cp:lastModifiedBy>Opcina Vinica</cp:lastModifiedBy>
  <cp:revision>2</cp:revision>
  <cp:lastPrinted>2026-05-25T10:14:00Z</cp:lastPrinted>
  <dcterms:created xsi:type="dcterms:W3CDTF">2026-05-25T11:31:00Z</dcterms:created>
  <dcterms:modified xsi:type="dcterms:W3CDTF">2026-05-25T11:31:00Z</dcterms:modified>
</cp:coreProperties>
</file>